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A90" w:rsidRPr="00771996" w:rsidRDefault="00143C74" w:rsidP="00617DBB">
      <w:pPr>
        <w:pStyle w:val="Titre1"/>
        <w:numPr>
          <w:ilvl w:val="0"/>
          <w:numId w:val="0"/>
        </w:numPr>
        <w:jc w:val="center"/>
        <w:rPr>
          <w:sz w:val="24"/>
          <w:szCs w:val="24"/>
          <w:u w:val="single"/>
        </w:rPr>
      </w:pPr>
      <w:bookmarkStart w:id="0" w:name="_Toc360006335"/>
      <w:bookmarkStart w:id="1" w:name="_Toc360006697"/>
      <w:bookmarkStart w:id="2" w:name="_Toc360009754"/>
      <w:bookmarkStart w:id="3" w:name="_Toc360870946"/>
      <w:bookmarkStart w:id="4" w:name="_Toc360898976"/>
      <w:bookmarkStart w:id="5" w:name="_Toc361819375"/>
      <w:bookmarkStart w:id="6" w:name="_Toc361819629"/>
      <w:bookmarkStart w:id="7" w:name="_Toc361819827"/>
      <w:bookmarkStart w:id="8" w:name="_Toc364689574"/>
      <w:bookmarkStart w:id="9" w:name="_Toc364689634"/>
      <w:bookmarkStart w:id="10" w:name="_Toc364689812"/>
      <w:bookmarkStart w:id="11" w:name="_Toc368565807"/>
      <w:r w:rsidRPr="00A651CF">
        <w:rPr>
          <w:rFonts w:ascii="Bookman Old Style" w:hAnsi="Bookman Old Style"/>
          <w:b w:val="0"/>
          <w:noProof/>
          <w:sz w:val="72"/>
          <w:szCs w:val="72"/>
          <w:lang w:eastAsia="fr-FR"/>
        </w:rPr>
        <mc:AlternateContent>
          <mc:Choice Requires="wps">
            <w:drawing>
              <wp:inline distT="0" distB="0" distL="0" distR="0">
                <wp:extent cx="684006" cy="942257"/>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4006" cy="942257"/>
                        </a:xfrm>
                        <a:prstGeom prst="rect">
                          <a:avLst/>
                        </a:prstGeom>
                      </wps:spPr>
                      <wps:txbx>
                        <w:txbxContent>
                          <w:p w:rsidR="00143C74" w:rsidRDefault="00143C74" w:rsidP="00143C74">
                            <w:pPr>
                              <w:pStyle w:val="NormalWeb"/>
                              <w:spacing w:before="0" w:beforeAutospacing="0" w:after="0" w:afterAutospacing="0"/>
                              <w:jc w:val="center"/>
                            </w:pPr>
                            <w:r>
                              <w:rPr>
                                <w:rFonts w:ascii="Bookman Old Style" w:hAnsi="Bookman Old Style"/>
                                <w:b/>
                                <w:bCs/>
                                <w:outline/>
                                <w:shadow/>
                                <w:color w:val="808080"/>
                                <w:sz w:val="96"/>
                                <w:szCs w:val="96"/>
                                <w14:textOutline w14:w="9525" w14:cap="flat" w14:cmpd="sng" w14:algn="ctr">
                                  <w14:solidFill>
                                    <w14:srgbClr w14:val="808080"/>
                                  </w14:solidFill>
                                  <w14:prstDash w14:val="solid"/>
                                  <w14:round/>
                                </w14:textOutline>
                                <w14:textFill>
                                  <w14:solidFill>
                                    <w14:srgbClr w14:val="FFFFFF"/>
                                  </w14:solidFill>
                                </w14:textFill>
                              </w:rPr>
                              <w:t>S</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53.85pt;height:7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" filled="f" stroked="f">
                <o:lock v:ext="edit" shapetype="t"/>
                <v:textbox style="mso-fit-shape-to-text:t">
                  <w:txbxContent>
                    <w:p w:rsidR="00143C74" w:rsidRDefault="00143C74" w:rsidP="00143C74">
                      <w:pPr>
                        <w:pStyle w:val="NormalWeb"/>
                        <w:spacing w:before="0" w:beforeAutospacing="0" w:after="0" w:afterAutospacing="0"/>
                        <w:jc w:val="center"/>
                      </w:pPr>
                      <w:r>
                        <w:rPr>
                          <w:rFonts w:ascii="Bookman Old Style" w:hAnsi="Bookman Old Style"/>
                          <w:b/>
                          <w:bCs/>
                          <w:outline/>
                          <w:shadow/>
                          <w:color w:val="808080"/>
                          <w:sz w:val="96"/>
                          <w:szCs w:val="96"/>
                          <w14:textOutline w14:w="9525" w14:cap="flat" w14:cmpd="sng" w14:algn="ctr">
                            <w14:solidFill>
                              <w14:srgbClr w14:val="808080"/>
                            </w14:solidFill>
                            <w14:prstDash w14:val="solid"/>
                            <w14:round/>
                          </w14:textOutline>
                          <w14:textFill>
                            <w14:solidFill>
                              <w14:srgbClr w14:val="FFFFFF"/>
                            </w14:solidFill>
                          </w14:textFill>
                        </w:rPr>
                        <w:t>S</w:t>
                      </w:r>
                    </w:p>
                  </w:txbxContent>
                </v:textbox>
                <w10:anchorlock/>
              </v:shape>
            </w:pict>
          </mc:Fallback>
        </mc:AlternateContent>
      </w:r>
      <w:bookmarkEnd w:id="0"/>
      <w:bookmarkEnd w:id="1"/>
      <w:bookmarkEnd w:id="2"/>
      <w:bookmarkEnd w:id="3"/>
      <w:bookmarkEnd w:id="4"/>
      <w:bookmarkEnd w:id="5"/>
      <w:bookmarkEnd w:id="6"/>
      <w:bookmarkEnd w:id="7"/>
      <w:bookmarkEnd w:id="8"/>
      <w:bookmarkEnd w:id="9"/>
      <w:bookmarkEnd w:id="10"/>
      <w:bookmarkEnd w:id="11"/>
      <w:r w:rsidR="000F7B84" w:rsidRPr="00143C74">
        <w:rPr>
          <w:bCs w:val="0"/>
          <w:color w:val="808080"/>
          <w:kern w:val="0"/>
          <w:sz w:val="72"/>
          <w:szCs w:val="72"/>
          <w:u w:val="single"/>
          <w:lang w:eastAsia="fr-FR"/>
          <w14:shadow w14:blurRad="50800" w14:dist="38100" w14:dir="2700000" w14:sx="100000" w14:sy="100000" w14:kx="0" w14:ky="0" w14:algn="tl">
            <w14:srgbClr w14:val="000000">
              <w14:alpha w14:val="60000"/>
            </w14:srgbClr>
          </w14:shadow>
        </w:rPr>
        <w:t>OLIDITE</w:t>
      </w:r>
    </w:p>
    <w:p w:rsidR="00551694" w:rsidRDefault="00551694" w:rsidP="00F763B9">
      <w:pPr>
        <w:pStyle w:val="TM1"/>
      </w:pPr>
    </w:p>
    <w:p w:rsidR="004038DE" w:rsidRDefault="004038DE" w:rsidP="004038DE">
      <w:bookmarkStart w:id="12" w:name="_GoBack"/>
      <w:bookmarkEnd w:id="12"/>
    </w:p>
    <w:p w:rsidR="004038DE" w:rsidRPr="004038DE" w:rsidRDefault="004038DE" w:rsidP="004038DE"/>
    <w:p w:rsidR="00551694" w:rsidRPr="00CE362C" w:rsidRDefault="004038DE" w:rsidP="00F763B9">
      <w:pPr>
        <w:pStyle w:val="TM1"/>
      </w:pPr>
      <w:r w:rsidRPr="00CE362C">
        <w:t>SOMMAIRE</w:t>
      </w:r>
    </w:p>
    <w:p w:rsidR="00B00AD0" w:rsidRPr="00B00AD0" w:rsidRDefault="00B00AD0" w:rsidP="00B00AD0"/>
    <w:p w:rsidR="00CE362C" w:rsidRDefault="00CE362C" w:rsidP="00F763B9">
      <w:pPr>
        <w:pStyle w:val="TM1"/>
      </w:pPr>
    </w:p>
    <w:p w:rsidR="005869F6" w:rsidRPr="00143C74" w:rsidRDefault="00551694">
      <w:pPr>
        <w:pStyle w:val="TM1"/>
        <w:rPr>
          <w:rFonts w:ascii="Calibri" w:hAnsi="Calibri" w:cs="Times New Roman"/>
          <w:b w:val="0"/>
          <w:bCs w:val="0"/>
          <w:color w:val="auto"/>
          <w:sz w:val="22"/>
          <w:szCs w:val="22"/>
        </w:rPr>
      </w:pPr>
      <w:r>
        <w:fldChar w:fldCharType="begin"/>
      </w:r>
      <w:r>
        <w:instrText xml:space="preserve"> TOC \o "1-3" \h \z \u </w:instrText>
      </w:r>
      <w:r>
        <w:fldChar w:fldCharType="separate"/>
      </w:r>
    </w:p>
    <w:p w:rsidR="005869F6" w:rsidRPr="00143C74" w:rsidRDefault="005869F6">
      <w:pPr>
        <w:pStyle w:val="TM1"/>
        <w:rPr>
          <w:rFonts w:ascii="Calibri" w:hAnsi="Calibri" w:cs="Times New Roman"/>
          <w:b w:val="0"/>
          <w:bCs w:val="0"/>
          <w:color w:val="auto"/>
          <w:sz w:val="22"/>
          <w:szCs w:val="22"/>
        </w:rPr>
      </w:pPr>
      <w:hyperlink w:anchor="_Toc368565808" w:history="1">
        <w:r w:rsidRPr="00C841CF">
          <w:rPr>
            <w:rStyle w:val="Lienhypertexte"/>
          </w:rPr>
          <w:t>1.</w:t>
        </w:r>
        <w:r w:rsidRPr="00143C74">
          <w:rPr>
            <w:rFonts w:ascii="Calibri" w:hAnsi="Calibri" w:cs="Times New Roman"/>
            <w:b w:val="0"/>
            <w:bCs w:val="0"/>
            <w:color w:val="auto"/>
            <w:sz w:val="22"/>
            <w:szCs w:val="22"/>
          </w:rPr>
          <w:tab/>
        </w:r>
        <w:r w:rsidRPr="00C841CF">
          <w:rPr>
            <w:rStyle w:val="Lienhypertexte"/>
          </w:rPr>
          <w:t>GENERALITES EUROCODES</w:t>
        </w:r>
        <w:r>
          <w:rPr>
            <w:webHidden/>
          </w:rPr>
          <w:tab/>
        </w:r>
        <w:r>
          <w:rPr>
            <w:webHidden/>
          </w:rPr>
          <w:fldChar w:fldCharType="begin"/>
        </w:r>
        <w:r>
          <w:rPr>
            <w:webHidden/>
          </w:rPr>
          <w:instrText xml:space="preserve"> PAGEREF _Toc368565808 \h </w:instrText>
        </w:r>
        <w:r>
          <w:rPr>
            <w:webHidden/>
          </w:rPr>
        </w:r>
        <w:r>
          <w:rPr>
            <w:webHidden/>
          </w:rPr>
          <w:fldChar w:fldCharType="separate"/>
        </w:r>
        <w:r w:rsidR="00FD0E91">
          <w:rPr>
            <w:webHidden/>
          </w:rPr>
          <w:t>2</w:t>
        </w:r>
        <w:r>
          <w:rPr>
            <w:webHidden/>
          </w:rPr>
          <w:fldChar w:fldCharType="end"/>
        </w:r>
      </w:hyperlink>
    </w:p>
    <w:p w:rsidR="005869F6" w:rsidRPr="00D5610F" w:rsidRDefault="005869F6">
      <w:pPr>
        <w:pStyle w:val="TM2"/>
        <w:rPr>
          <w:rFonts w:ascii="Calibri" w:hAnsi="Calibri" w:cs="Times New Roman"/>
          <w:sz w:val="22"/>
          <w:szCs w:val="22"/>
        </w:rPr>
      </w:pPr>
      <w:hyperlink w:anchor="_Toc368565809" w:history="1">
        <w:r w:rsidRPr="00C841CF">
          <w:rPr>
            <w:rStyle w:val="Lienhypertexte"/>
            <w:caps/>
          </w:rPr>
          <w:t>A.</w:t>
        </w:r>
        <w:r w:rsidRPr="00D5610F">
          <w:rPr>
            <w:rFonts w:ascii="Calibri" w:hAnsi="Calibri" w:cs="Times New Roman"/>
            <w:sz w:val="22"/>
            <w:szCs w:val="22"/>
          </w:rPr>
          <w:tab/>
        </w:r>
        <w:r w:rsidRPr="00C841CF">
          <w:rPr>
            <w:rStyle w:val="Lienhypertexte"/>
            <w:caps/>
          </w:rPr>
          <w:t>organisation des textes europeens et nationaux</w:t>
        </w:r>
        <w:r>
          <w:rPr>
            <w:webHidden/>
          </w:rPr>
          <w:tab/>
        </w:r>
        <w:r>
          <w:rPr>
            <w:webHidden/>
          </w:rPr>
          <w:fldChar w:fldCharType="begin"/>
        </w:r>
        <w:r>
          <w:rPr>
            <w:webHidden/>
          </w:rPr>
          <w:instrText xml:space="preserve"> PAGEREF _Toc368565809 \h </w:instrText>
        </w:r>
        <w:r>
          <w:rPr>
            <w:webHidden/>
          </w:rPr>
        </w:r>
        <w:r>
          <w:rPr>
            <w:webHidden/>
          </w:rPr>
          <w:fldChar w:fldCharType="separate"/>
        </w:r>
        <w:r w:rsidR="00FD0E91">
          <w:rPr>
            <w:webHidden/>
          </w:rPr>
          <w:t>2</w:t>
        </w:r>
        <w:r>
          <w:rPr>
            <w:webHidden/>
          </w:rPr>
          <w:fldChar w:fldCharType="end"/>
        </w:r>
      </w:hyperlink>
    </w:p>
    <w:p w:rsidR="005869F6" w:rsidRPr="00D5610F" w:rsidRDefault="005869F6">
      <w:pPr>
        <w:pStyle w:val="TM2"/>
        <w:rPr>
          <w:rFonts w:ascii="Calibri" w:hAnsi="Calibri" w:cs="Times New Roman"/>
          <w:sz w:val="22"/>
          <w:szCs w:val="22"/>
        </w:rPr>
      </w:pPr>
      <w:hyperlink w:anchor="_Toc368565810" w:history="1">
        <w:r w:rsidRPr="00C841CF">
          <w:rPr>
            <w:rStyle w:val="Lienhypertexte"/>
            <w:caps/>
          </w:rPr>
          <w:t>B.</w:t>
        </w:r>
        <w:r w:rsidRPr="00D5610F">
          <w:rPr>
            <w:rFonts w:ascii="Calibri" w:hAnsi="Calibri" w:cs="Times New Roman"/>
            <w:sz w:val="22"/>
            <w:szCs w:val="22"/>
          </w:rPr>
          <w:tab/>
        </w:r>
        <w:r w:rsidRPr="00C841CF">
          <w:rPr>
            <w:rStyle w:val="Lienhypertexte"/>
            <w:caps/>
          </w:rPr>
          <w:t>bases de conception et de calculs selon l’eurocode 0</w:t>
        </w:r>
        <w:r>
          <w:rPr>
            <w:webHidden/>
          </w:rPr>
          <w:tab/>
        </w:r>
        <w:r>
          <w:rPr>
            <w:webHidden/>
          </w:rPr>
          <w:fldChar w:fldCharType="begin"/>
        </w:r>
        <w:r>
          <w:rPr>
            <w:webHidden/>
          </w:rPr>
          <w:instrText xml:space="preserve"> PAGEREF _Toc368565810 \h </w:instrText>
        </w:r>
        <w:r>
          <w:rPr>
            <w:webHidden/>
          </w:rPr>
        </w:r>
        <w:r>
          <w:rPr>
            <w:webHidden/>
          </w:rPr>
          <w:fldChar w:fldCharType="separate"/>
        </w:r>
        <w:r w:rsidR="00FD0E91">
          <w:rPr>
            <w:webHidden/>
          </w:rPr>
          <w:t>2</w:t>
        </w:r>
        <w:r>
          <w:rPr>
            <w:webHidden/>
          </w:rPr>
          <w:fldChar w:fldCharType="end"/>
        </w:r>
      </w:hyperlink>
    </w:p>
    <w:p w:rsidR="005869F6" w:rsidRDefault="005869F6">
      <w:pPr>
        <w:pStyle w:val="TM1"/>
        <w:rPr>
          <w:rStyle w:val="Lienhypertexte"/>
        </w:rPr>
      </w:pPr>
    </w:p>
    <w:p w:rsidR="005869F6" w:rsidRPr="00143C74" w:rsidRDefault="005869F6">
      <w:pPr>
        <w:pStyle w:val="TM1"/>
        <w:rPr>
          <w:rFonts w:ascii="Calibri" w:hAnsi="Calibri" w:cs="Times New Roman"/>
          <w:b w:val="0"/>
          <w:bCs w:val="0"/>
          <w:color w:val="auto"/>
          <w:sz w:val="22"/>
          <w:szCs w:val="22"/>
        </w:rPr>
      </w:pPr>
      <w:hyperlink w:anchor="_Toc368565811" w:history="1">
        <w:r w:rsidRPr="00C841CF">
          <w:rPr>
            <w:rStyle w:val="Lienhypertexte"/>
          </w:rPr>
          <w:t>2.</w:t>
        </w:r>
        <w:r w:rsidRPr="00143C74">
          <w:rPr>
            <w:rFonts w:ascii="Calibri" w:hAnsi="Calibri" w:cs="Times New Roman"/>
            <w:b w:val="0"/>
            <w:bCs w:val="0"/>
            <w:color w:val="auto"/>
            <w:sz w:val="22"/>
            <w:szCs w:val="22"/>
          </w:rPr>
          <w:tab/>
        </w:r>
        <w:r w:rsidRPr="00C841CF">
          <w:rPr>
            <w:rStyle w:val="Lienhypertexte"/>
          </w:rPr>
          <w:t>HYPOTHESES DE CHARGEMENT</w:t>
        </w:r>
        <w:r>
          <w:rPr>
            <w:webHidden/>
          </w:rPr>
          <w:tab/>
        </w:r>
        <w:r>
          <w:rPr>
            <w:webHidden/>
          </w:rPr>
          <w:fldChar w:fldCharType="begin"/>
        </w:r>
        <w:r>
          <w:rPr>
            <w:webHidden/>
          </w:rPr>
          <w:instrText xml:space="preserve"> PAGEREF _Toc368565811 \h </w:instrText>
        </w:r>
        <w:r>
          <w:rPr>
            <w:webHidden/>
          </w:rPr>
        </w:r>
        <w:r>
          <w:rPr>
            <w:webHidden/>
          </w:rPr>
          <w:fldChar w:fldCharType="separate"/>
        </w:r>
        <w:r w:rsidR="00FD0E91">
          <w:rPr>
            <w:webHidden/>
          </w:rPr>
          <w:t>4</w:t>
        </w:r>
        <w:r>
          <w:rPr>
            <w:webHidden/>
          </w:rPr>
          <w:fldChar w:fldCharType="end"/>
        </w:r>
      </w:hyperlink>
    </w:p>
    <w:p w:rsidR="005869F6" w:rsidRPr="00D5610F" w:rsidRDefault="005869F6">
      <w:pPr>
        <w:pStyle w:val="TM2"/>
        <w:rPr>
          <w:rFonts w:ascii="Calibri" w:hAnsi="Calibri" w:cs="Times New Roman"/>
          <w:sz w:val="22"/>
          <w:szCs w:val="22"/>
        </w:rPr>
      </w:pPr>
      <w:hyperlink w:anchor="_Toc368565812" w:history="1">
        <w:r w:rsidRPr="00C841CF">
          <w:rPr>
            <w:rStyle w:val="Lienhypertexte"/>
            <w:caps/>
          </w:rPr>
          <w:t>A.</w:t>
        </w:r>
        <w:r w:rsidRPr="00D5610F">
          <w:rPr>
            <w:rFonts w:ascii="Calibri" w:hAnsi="Calibri" w:cs="Times New Roman"/>
            <w:sz w:val="22"/>
            <w:szCs w:val="22"/>
          </w:rPr>
          <w:tab/>
        </w:r>
        <w:r w:rsidRPr="00C841CF">
          <w:rPr>
            <w:rStyle w:val="Lienhypertexte"/>
            <w:caps/>
          </w:rPr>
          <w:t>types d’actions</w:t>
        </w:r>
        <w:r>
          <w:rPr>
            <w:webHidden/>
          </w:rPr>
          <w:tab/>
        </w:r>
        <w:r>
          <w:rPr>
            <w:webHidden/>
          </w:rPr>
          <w:fldChar w:fldCharType="begin"/>
        </w:r>
        <w:r>
          <w:rPr>
            <w:webHidden/>
          </w:rPr>
          <w:instrText xml:space="preserve"> PAGEREF _Toc368565812 \h </w:instrText>
        </w:r>
        <w:r>
          <w:rPr>
            <w:webHidden/>
          </w:rPr>
        </w:r>
        <w:r>
          <w:rPr>
            <w:webHidden/>
          </w:rPr>
          <w:fldChar w:fldCharType="separate"/>
        </w:r>
        <w:r w:rsidR="00FD0E91">
          <w:rPr>
            <w:webHidden/>
          </w:rPr>
          <w:t>4</w:t>
        </w:r>
        <w:r>
          <w:rPr>
            <w:webHidden/>
          </w:rPr>
          <w:fldChar w:fldCharType="end"/>
        </w:r>
      </w:hyperlink>
    </w:p>
    <w:p w:rsidR="005869F6" w:rsidRPr="00D5610F" w:rsidRDefault="005869F6">
      <w:pPr>
        <w:pStyle w:val="TM2"/>
        <w:rPr>
          <w:rFonts w:ascii="Calibri" w:hAnsi="Calibri" w:cs="Times New Roman"/>
          <w:sz w:val="22"/>
          <w:szCs w:val="22"/>
        </w:rPr>
      </w:pPr>
      <w:hyperlink w:anchor="_Toc368565813" w:history="1">
        <w:r w:rsidRPr="00C841CF">
          <w:rPr>
            <w:rStyle w:val="Lienhypertexte"/>
            <w:caps/>
          </w:rPr>
          <w:t>B.</w:t>
        </w:r>
        <w:r w:rsidRPr="00D5610F">
          <w:rPr>
            <w:rFonts w:ascii="Calibri" w:hAnsi="Calibri" w:cs="Times New Roman"/>
            <w:sz w:val="22"/>
            <w:szCs w:val="22"/>
          </w:rPr>
          <w:tab/>
        </w:r>
        <w:r w:rsidRPr="00C841CF">
          <w:rPr>
            <w:rStyle w:val="Lienhypertexte"/>
            <w:caps/>
          </w:rPr>
          <w:t>charges verticales</w:t>
        </w:r>
        <w:r>
          <w:rPr>
            <w:webHidden/>
          </w:rPr>
          <w:tab/>
        </w:r>
        <w:r>
          <w:rPr>
            <w:webHidden/>
          </w:rPr>
          <w:fldChar w:fldCharType="begin"/>
        </w:r>
        <w:r>
          <w:rPr>
            <w:webHidden/>
          </w:rPr>
          <w:instrText xml:space="preserve"> PAGEREF _Toc368565813 \h </w:instrText>
        </w:r>
        <w:r>
          <w:rPr>
            <w:webHidden/>
          </w:rPr>
        </w:r>
        <w:r>
          <w:rPr>
            <w:webHidden/>
          </w:rPr>
          <w:fldChar w:fldCharType="separate"/>
        </w:r>
        <w:r w:rsidR="00FD0E91">
          <w:rPr>
            <w:webHidden/>
          </w:rPr>
          <w:t>4</w:t>
        </w:r>
        <w:r>
          <w:rPr>
            <w:webHidden/>
          </w:rPr>
          <w:fldChar w:fldCharType="end"/>
        </w:r>
      </w:hyperlink>
    </w:p>
    <w:p w:rsidR="005869F6" w:rsidRPr="00D5610F" w:rsidRDefault="005869F6">
      <w:pPr>
        <w:pStyle w:val="TM2"/>
        <w:rPr>
          <w:rFonts w:ascii="Calibri" w:hAnsi="Calibri" w:cs="Times New Roman"/>
          <w:sz w:val="22"/>
          <w:szCs w:val="22"/>
        </w:rPr>
      </w:pPr>
      <w:hyperlink w:anchor="_Toc368565814" w:history="1">
        <w:r w:rsidRPr="00C841CF">
          <w:rPr>
            <w:rStyle w:val="Lienhypertexte"/>
            <w:caps/>
          </w:rPr>
          <w:t>C.</w:t>
        </w:r>
        <w:r w:rsidRPr="00D5610F">
          <w:rPr>
            <w:rFonts w:ascii="Calibri" w:hAnsi="Calibri" w:cs="Times New Roman"/>
            <w:sz w:val="22"/>
            <w:szCs w:val="22"/>
          </w:rPr>
          <w:tab/>
        </w:r>
        <w:r w:rsidRPr="00C841CF">
          <w:rPr>
            <w:rStyle w:val="Lienhypertexte"/>
            <w:caps/>
          </w:rPr>
          <w:t>charges horizontales</w:t>
        </w:r>
        <w:r>
          <w:rPr>
            <w:webHidden/>
          </w:rPr>
          <w:tab/>
        </w:r>
        <w:r>
          <w:rPr>
            <w:webHidden/>
          </w:rPr>
          <w:fldChar w:fldCharType="begin"/>
        </w:r>
        <w:r>
          <w:rPr>
            <w:webHidden/>
          </w:rPr>
          <w:instrText xml:space="preserve"> PAGEREF _Toc368565814 \h </w:instrText>
        </w:r>
        <w:r>
          <w:rPr>
            <w:webHidden/>
          </w:rPr>
        </w:r>
        <w:r>
          <w:rPr>
            <w:webHidden/>
          </w:rPr>
          <w:fldChar w:fldCharType="separate"/>
        </w:r>
        <w:r w:rsidR="00FD0E91">
          <w:rPr>
            <w:webHidden/>
          </w:rPr>
          <w:t>5</w:t>
        </w:r>
        <w:r>
          <w:rPr>
            <w:webHidden/>
          </w:rPr>
          <w:fldChar w:fldCharType="end"/>
        </w:r>
      </w:hyperlink>
    </w:p>
    <w:p w:rsidR="005869F6" w:rsidRDefault="005869F6">
      <w:pPr>
        <w:pStyle w:val="TM1"/>
        <w:rPr>
          <w:rStyle w:val="Lienhypertexte"/>
        </w:rPr>
      </w:pPr>
    </w:p>
    <w:p w:rsidR="005869F6" w:rsidRPr="00143C74" w:rsidRDefault="005869F6">
      <w:pPr>
        <w:pStyle w:val="TM1"/>
        <w:rPr>
          <w:rFonts w:ascii="Calibri" w:hAnsi="Calibri" w:cs="Times New Roman"/>
          <w:b w:val="0"/>
          <w:bCs w:val="0"/>
          <w:color w:val="auto"/>
          <w:sz w:val="22"/>
          <w:szCs w:val="22"/>
        </w:rPr>
      </w:pPr>
      <w:hyperlink w:anchor="_Toc368565815" w:history="1">
        <w:r w:rsidRPr="00C841CF">
          <w:rPr>
            <w:rStyle w:val="Lienhypertexte"/>
          </w:rPr>
          <w:t>3.</w:t>
        </w:r>
        <w:r w:rsidRPr="00143C74">
          <w:rPr>
            <w:rFonts w:ascii="Calibri" w:hAnsi="Calibri" w:cs="Times New Roman"/>
            <w:b w:val="0"/>
            <w:bCs w:val="0"/>
            <w:color w:val="auto"/>
            <w:sz w:val="22"/>
            <w:szCs w:val="22"/>
          </w:rPr>
          <w:tab/>
        </w:r>
        <w:r w:rsidRPr="00C841CF">
          <w:rPr>
            <w:rStyle w:val="Lienhypertexte"/>
          </w:rPr>
          <w:t>VERIFICATION DE LA RESISTANCE ET DE LA STABILITE</w:t>
        </w:r>
        <w:r>
          <w:rPr>
            <w:webHidden/>
          </w:rPr>
          <w:tab/>
        </w:r>
        <w:r>
          <w:rPr>
            <w:webHidden/>
          </w:rPr>
          <w:fldChar w:fldCharType="begin"/>
        </w:r>
        <w:r>
          <w:rPr>
            <w:webHidden/>
          </w:rPr>
          <w:instrText xml:space="preserve"> PAGEREF _Toc368565815 \h </w:instrText>
        </w:r>
        <w:r>
          <w:rPr>
            <w:webHidden/>
          </w:rPr>
        </w:r>
        <w:r>
          <w:rPr>
            <w:webHidden/>
          </w:rPr>
          <w:fldChar w:fldCharType="separate"/>
        </w:r>
        <w:r w:rsidR="00FD0E91">
          <w:rPr>
            <w:webHidden/>
          </w:rPr>
          <w:t>7</w:t>
        </w:r>
        <w:r>
          <w:rPr>
            <w:webHidden/>
          </w:rPr>
          <w:fldChar w:fldCharType="end"/>
        </w:r>
      </w:hyperlink>
    </w:p>
    <w:p w:rsidR="005869F6" w:rsidRPr="00D5610F" w:rsidRDefault="005869F6">
      <w:pPr>
        <w:pStyle w:val="TM2"/>
        <w:rPr>
          <w:rFonts w:ascii="Calibri" w:hAnsi="Calibri" w:cs="Times New Roman"/>
          <w:sz w:val="22"/>
          <w:szCs w:val="22"/>
        </w:rPr>
      </w:pPr>
      <w:hyperlink w:anchor="_Toc368565816" w:history="1">
        <w:r w:rsidRPr="00C841CF">
          <w:rPr>
            <w:rStyle w:val="Lienhypertexte"/>
            <w:caps/>
          </w:rPr>
          <w:t>A.</w:t>
        </w:r>
        <w:r w:rsidRPr="00D5610F">
          <w:rPr>
            <w:rFonts w:ascii="Calibri" w:hAnsi="Calibri" w:cs="Times New Roman"/>
            <w:sz w:val="22"/>
            <w:szCs w:val="22"/>
          </w:rPr>
          <w:tab/>
        </w:r>
        <w:r w:rsidRPr="00C841CF">
          <w:rPr>
            <w:rStyle w:val="Lienhypertexte"/>
            <w:caps/>
          </w:rPr>
          <w:t>murs</w:t>
        </w:r>
        <w:r>
          <w:rPr>
            <w:webHidden/>
          </w:rPr>
          <w:tab/>
        </w:r>
        <w:r>
          <w:rPr>
            <w:webHidden/>
          </w:rPr>
          <w:fldChar w:fldCharType="begin"/>
        </w:r>
        <w:r>
          <w:rPr>
            <w:webHidden/>
          </w:rPr>
          <w:instrText xml:space="preserve"> PAGEREF _Toc368565816 \h </w:instrText>
        </w:r>
        <w:r>
          <w:rPr>
            <w:webHidden/>
          </w:rPr>
        </w:r>
        <w:r>
          <w:rPr>
            <w:webHidden/>
          </w:rPr>
          <w:fldChar w:fldCharType="separate"/>
        </w:r>
        <w:r w:rsidR="00FD0E91">
          <w:rPr>
            <w:webHidden/>
          </w:rPr>
          <w:t>7</w:t>
        </w:r>
        <w:r>
          <w:rPr>
            <w:webHidden/>
          </w:rPr>
          <w:fldChar w:fldCharType="end"/>
        </w:r>
      </w:hyperlink>
    </w:p>
    <w:p w:rsidR="005869F6" w:rsidRPr="00D5610F" w:rsidRDefault="005869F6">
      <w:pPr>
        <w:pStyle w:val="TM2"/>
        <w:rPr>
          <w:rFonts w:ascii="Calibri" w:hAnsi="Calibri" w:cs="Times New Roman"/>
          <w:sz w:val="22"/>
          <w:szCs w:val="22"/>
        </w:rPr>
      </w:pPr>
      <w:hyperlink w:anchor="_Toc368565817" w:history="1">
        <w:r w:rsidRPr="00C841CF">
          <w:rPr>
            <w:rStyle w:val="Lienhypertexte"/>
            <w:caps/>
          </w:rPr>
          <w:t>B.</w:t>
        </w:r>
        <w:r w:rsidRPr="00D5610F">
          <w:rPr>
            <w:rFonts w:ascii="Calibri" w:hAnsi="Calibri" w:cs="Times New Roman"/>
            <w:sz w:val="22"/>
            <w:szCs w:val="22"/>
          </w:rPr>
          <w:tab/>
        </w:r>
        <w:r w:rsidRPr="00C841CF">
          <w:rPr>
            <w:rStyle w:val="Lienhypertexte"/>
            <w:caps/>
          </w:rPr>
          <w:t>planchers</w:t>
        </w:r>
        <w:r>
          <w:rPr>
            <w:webHidden/>
          </w:rPr>
          <w:tab/>
        </w:r>
        <w:r>
          <w:rPr>
            <w:webHidden/>
          </w:rPr>
          <w:fldChar w:fldCharType="begin"/>
        </w:r>
        <w:r>
          <w:rPr>
            <w:webHidden/>
          </w:rPr>
          <w:instrText xml:space="preserve"> PAGEREF _Toc368565817 \h </w:instrText>
        </w:r>
        <w:r>
          <w:rPr>
            <w:webHidden/>
          </w:rPr>
        </w:r>
        <w:r>
          <w:rPr>
            <w:webHidden/>
          </w:rPr>
          <w:fldChar w:fldCharType="separate"/>
        </w:r>
        <w:r w:rsidR="00FD0E91">
          <w:rPr>
            <w:webHidden/>
          </w:rPr>
          <w:t>13</w:t>
        </w:r>
        <w:r>
          <w:rPr>
            <w:webHidden/>
          </w:rPr>
          <w:fldChar w:fldCharType="end"/>
        </w:r>
      </w:hyperlink>
    </w:p>
    <w:p w:rsidR="005869F6" w:rsidRPr="00D5610F" w:rsidRDefault="005869F6">
      <w:pPr>
        <w:pStyle w:val="TM2"/>
        <w:rPr>
          <w:rFonts w:ascii="Calibri" w:hAnsi="Calibri" w:cs="Times New Roman"/>
          <w:sz w:val="22"/>
          <w:szCs w:val="22"/>
        </w:rPr>
      </w:pPr>
      <w:hyperlink w:anchor="_Toc368565818" w:history="1">
        <w:r w:rsidRPr="00C841CF">
          <w:rPr>
            <w:rStyle w:val="Lienhypertexte"/>
            <w:caps/>
          </w:rPr>
          <w:t>C.</w:t>
        </w:r>
        <w:r w:rsidRPr="00D5610F">
          <w:rPr>
            <w:rFonts w:ascii="Calibri" w:hAnsi="Calibri" w:cs="Times New Roman"/>
            <w:sz w:val="22"/>
            <w:szCs w:val="22"/>
          </w:rPr>
          <w:tab/>
        </w:r>
        <w:r w:rsidRPr="00C841CF">
          <w:rPr>
            <w:rStyle w:val="Lienhypertexte"/>
            <w:caps/>
          </w:rPr>
          <w:t>toitures</w:t>
        </w:r>
        <w:r>
          <w:rPr>
            <w:webHidden/>
          </w:rPr>
          <w:tab/>
        </w:r>
        <w:r>
          <w:rPr>
            <w:webHidden/>
          </w:rPr>
          <w:fldChar w:fldCharType="begin"/>
        </w:r>
        <w:r>
          <w:rPr>
            <w:webHidden/>
          </w:rPr>
          <w:instrText xml:space="preserve"> PAGEREF _Toc368565818 \h </w:instrText>
        </w:r>
        <w:r>
          <w:rPr>
            <w:webHidden/>
          </w:rPr>
        </w:r>
        <w:r>
          <w:rPr>
            <w:webHidden/>
          </w:rPr>
          <w:fldChar w:fldCharType="separate"/>
        </w:r>
        <w:r w:rsidR="00FD0E91">
          <w:rPr>
            <w:webHidden/>
          </w:rPr>
          <w:t>14</w:t>
        </w:r>
        <w:r>
          <w:rPr>
            <w:webHidden/>
          </w:rPr>
          <w:fldChar w:fldCharType="end"/>
        </w:r>
      </w:hyperlink>
    </w:p>
    <w:p w:rsidR="005869F6" w:rsidRDefault="005869F6">
      <w:pPr>
        <w:pStyle w:val="TM1"/>
        <w:rPr>
          <w:rStyle w:val="Lienhypertexte"/>
        </w:rPr>
      </w:pPr>
    </w:p>
    <w:p w:rsidR="005869F6" w:rsidRPr="00143C74" w:rsidRDefault="005869F6">
      <w:pPr>
        <w:pStyle w:val="TM1"/>
        <w:rPr>
          <w:rFonts w:ascii="Calibri" w:hAnsi="Calibri" w:cs="Times New Roman"/>
          <w:b w:val="0"/>
          <w:bCs w:val="0"/>
          <w:color w:val="auto"/>
          <w:sz w:val="22"/>
          <w:szCs w:val="22"/>
        </w:rPr>
      </w:pPr>
      <w:hyperlink w:anchor="_Toc368565819" w:history="1">
        <w:r w:rsidRPr="00C841CF">
          <w:rPr>
            <w:rStyle w:val="Lienhypertexte"/>
          </w:rPr>
          <w:t>4.</w:t>
        </w:r>
        <w:r w:rsidRPr="00143C74">
          <w:rPr>
            <w:rFonts w:ascii="Calibri" w:hAnsi="Calibri" w:cs="Times New Roman"/>
            <w:b w:val="0"/>
            <w:bCs w:val="0"/>
            <w:color w:val="auto"/>
            <w:sz w:val="22"/>
            <w:szCs w:val="22"/>
          </w:rPr>
          <w:tab/>
        </w:r>
        <w:r w:rsidRPr="00C841CF">
          <w:rPr>
            <w:rStyle w:val="Lienhypertexte"/>
          </w:rPr>
          <w:t>SITUATION DE SEISME</w:t>
        </w:r>
        <w:r>
          <w:rPr>
            <w:webHidden/>
          </w:rPr>
          <w:tab/>
        </w:r>
        <w:r>
          <w:rPr>
            <w:webHidden/>
          </w:rPr>
          <w:fldChar w:fldCharType="begin"/>
        </w:r>
        <w:r>
          <w:rPr>
            <w:webHidden/>
          </w:rPr>
          <w:instrText xml:space="preserve"> PAGEREF _Toc368565819 \h </w:instrText>
        </w:r>
        <w:r>
          <w:rPr>
            <w:webHidden/>
          </w:rPr>
        </w:r>
        <w:r>
          <w:rPr>
            <w:webHidden/>
          </w:rPr>
          <w:fldChar w:fldCharType="separate"/>
        </w:r>
        <w:r w:rsidR="00FD0E91">
          <w:rPr>
            <w:webHidden/>
          </w:rPr>
          <w:t>15</w:t>
        </w:r>
        <w:r>
          <w:rPr>
            <w:webHidden/>
          </w:rPr>
          <w:fldChar w:fldCharType="end"/>
        </w:r>
      </w:hyperlink>
    </w:p>
    <w:p w:rsidR="005869F6" w:rsidRDefault="005869F6" w:rsidP="005869F6">
      <w:pPr>
        <w:pStyle w:val="TM1"/>
        <w:jc w:val="left"/>
        <w:rPr>
          <w:rStyle w:val="Lienhypertexte"/>
        </w:rPr>
      </w:pPr>
    </w:p>
    <w:p w:rsidR="005869F6" w:rsidRPr="00143C74" w:rsidRDefault="005869F6" w:rsidP="005869F6">
      <w:pPr>
        <w:pStyle w:val="TM1"/>
        <w:jc w:val="left"/>
        <w:rPr>
          <w:rFonts w:ascii="Calibri" w:hAnsi="Calibri" w:cs="Times New Roman"/>
          <w:b w:val="0"/>
          <w:bCs w:val="0"/>
          <w:color w:val="auto"/>
          <w:sz w:val="22"/>
          <w:szCs w:val="22"/>
        </w:rPr>
      </w:pPr>
      <w:hyperlink w:anchor="_Toc368565820" w:history="1">
        <w:r w:rsidRPr="00C841CF">
          <w:rPr>
            <w:rStyle w:val="Lienhypertexte"/>
          </w:rPr>
          <w:t>5.</w:t>
        </w:r>
        <w:r w:rsidRPr="00143C74">
          <w:rPr>
            <w:rFonts w:ascii="Calibri" w:hAnsi="Calibri" w:cs="Times New Roman"/>
            <w:b w:val="0"/>
            <w:bCs w:val="0"/>
            <w:color w:val="auto"/>
            <w:sz w:val="22"/>
            <w:szCs w:val="22"/>
          </w:rPr>
          <w:tab/>
        </w:r>
        <w:r w:rsidRPr="00C841CF">
          <w:rPr>
            <w:rStyle w:val="Lienhypertexte"/>
          </w:rPr>
          <w:t>COMMUNICATION DES DESCENTES DE CHARGES GLOBALES AU GROS-OEUVRE</w:t>
        </w:r>
        <w:r>
          <w:rPr>
            <w:webHidden/>
          </w:rPr>
          <w:tab/>
        </w:r>
        <w:r>
          <w:rPr>
            <w:webHidden/>
          </w:rPr>
          <w:fldChar w:fldCharType="begin"/>
        </w:r>
        <w:r>
          <w:rPr>
            <w:webHidden/>
          </w:rPr>
          <w:instrText xml:space="preserve"> PAGEREF _Toc368565820 \h </w:instrText>
        </w:r>
        <w:r>
          <w:rPr>
            <w:webHidden/>
          </w:rPr>
        </w:r>
        <w:r>
          <w:rPr>
            <w:webHidden/>
          </w:rPr>
          <w:fldChar w:fldCharType="separate"/>
        </w:r>
        <w:r w:rsidR="00FD0E91">
          <w:rPr>
            <w:webHidden/>
          </w:rPr>
          <w:t>19</w:t>
        </w:r>
        <w:r>
          <w:rPr>
            <w:webHidden/>
          </w:rPr>
          <w:fldChar w:fldCharType="end"/>
        </w:r>
      </w:hyperlink>
    </w:p>
    <w:p w:rsidR="00C07A90" w:rsidRDefault="00551694" w:rsidP="00923C21">
      <w:pPr>
        <w:rPr>
          <w:rFonts w:ascii="Arial" w:hAnsi="Arial" w:cs="Arial"/>
          <w:b/>
          <w:u w:val="single"/>
        </w:rPr>
      </w:pPr>
      <w:r>
        <w:rPr>
          <w:rFonts w:ascii="Arial" w:hAnsi="Arial" w:cs="Arial"/>
          <w:b/>
          <w:u w:val="single"/>
        </w:rPr>
        <w:fldChar w:fldCharType="end"/>
      </w:r>
    </w:p>
    <w:p w:rsidR="00551694" w:rsidRDefault="00551694" w:rsidP="00C07A90">
      <w:pPr>
        <w:jc w:val="both"/>
        <w:rPr>
          <w:rFonts w:ascii="Arial" w:hAnsi="Arial" w:cs="Arial"/>
          <w:b/>
          <w:u w:val="single"/>
        </w:rPr>
        <w:sectPr w:rsidR="00551694" w:rsidSect="00C657ED">
          <w:headerReference w:type="default" r:id="rId8"/>
          <w:footerReference w:type="default" r:id="rId9"/>
          <w:pgSz w:w="11906" w:h="16838"/>
          <w:pgMar w:top="1417" w:right="1417" w:bottom="1078" w:left="1417" w:header="708" w:footer="256" w:gutter="0"/>
          <w:pgBorders w:offsetFrom="page">
            <w:top w:val="single" w:sz="18" w:space="24" w:color="C0C0C0"/>
            <w:left w:val="single" w:sz="18" w:space="24" w:color="C0C0C0"/>
            <w:bottom w:val="single" w:sz="18" w:space="24" w:color="C0C0C0"/>
            <w:right w:val="single" w:sz="18" w:space="24" w:color="C0C0C0"/>
          </w:pgBorders>
          <w:cols w:space="708"/>
          <w:docGrid w:linePitch="360"/>
        </w:sectPr>
      </w:pPr>
    </w:p>
    <w:p w:rsidR="00551694" w:rsidRPr="00E167D3" w:rsidRDefault="00551694" w:rsidP="00C07A90">
      <w:pPr>
        <w:jc w:val="both"/>
        <w:rPr>
          <w:rFonts w:ascii="Arial" w:hAnsi="Arial" w:cs="Arial"/>
          <w:b/>
          <w:u w:val="single"/>
        </w:rPr>
      </w:pPr>
    </w:p>
    <w:p w:rsidR="007072C3" w:rsidRDefault="007072C3" w:rsidP="00842E51">
      <w:pPr>
        <w:pStyle w:val="Titre1"/>
        <w:numPr>
          <w:ilvl w:val="0"/>
          <w:numId w:val="4"/>
        </w:numPr>
        <w:rPr>
          <w:b w:val="0"/>
          <w:sz w:val="28"/>
          <w:szCs w:val="28"/>
          <w:u w:val="single"/>
        </w:rPr>
      </w:pPr>
      <w:bookmarkStart w:id="13" w:name="_Toc368565808"/>
      <w:r>
        <w:rPr>
          <w:b w:val="0"/>
          <w:sz w:val="28"/>
          <w:szCs w:val="28"/>
          <w:u w:val="single"/>
        </w:rPr>
        <w:t>GENERALITES EUROCODES</w:t>
      </w:r>
      <w:bookmarkEnd w:id="13"/>
    </w:p>
    <w:p w:rsidR="00C211F4" w:rsidRDefault="00DA73DD" w:rsidP="00DA73DD">
      <w:pPr>
        <w:pStyle w:val="Titre2"/>
        <w:numPr>
          <w:ilvl w:val="1"/>
          <w:numId w:val="4"/>
        </w:numPr>
        <w:pBdr>
          <w:bottom w:val="single" w:sz="4" w:space="0" w:color="auto"/>
        </w:pBdr>
        <w:rPr>
          <w:bCs w:val="0"/>
          <w:iCs w:val="0"/>
          <w:caps/>
          <w:sz w:val="20"/>
          <w:szCs w:val="20"/>
        </w:rPr>
      </w:pPr>
      <w:bookmarkStart w:id="14" w:name="_Toc368565809"/>
      <w:r>
        <w:rPr>
          <w:bCs w:val="0"/>
          <w:iCs w:val="0"/>
          <w:caps/>
          <w:sz w:val="20"/>
          <w:szCs w:val="20"/>
        </w:rPr>
        <w:t>organisation des textes europeens et nationaux</w:t>
      </w:r>
      <w:bookmarkEnd w:id="14"/>
    </w:p>
    <w:p w:rsidR="00C211F4" w:rsidRDefault="00C211F4" w:rsidP="00C211F4"/>
    <w:p w:rsidR="00DA73DD" w:rsidRPr="00DA73DD" w:rsidRDefault="00DA73DD" w:rsidP="00DA73DD">
      <w:pPr>
        <w:rPr>
          <w:rFonts w:ascii="Arial" w:hAnsi="Arial" w:cs="Arial"/>
          <w:sz w:val="20"/>
          <w:szCs w:val="20"/>
        </w:rPr>
      </w:pPr>
      <w:r w:rsidRPr="00DA73DD">
        <w:rPr>
          <w:rFonts w:ascii="Arial" w:hAnsi="Arial" w:cs="Arial"/>
          <w:sz w:val="20"/>
          <w:szCs w:val="20"/>
        </w:rPr>
        <w:t>Pour l’ensemble des Eurocodes, on retrouvera un schéma identique avec des textes européens dans lesquels un certain nombre de clauses est soumis à un choix national que l’on retrouve dans les annexes nationales. On note que l’on peut également trouver des clauses complémentaires dans les annexes nationales.</w:t>
      </w:r>
    </w:p>
    <w:p w:rsidR="00C211F4" w:rsidRPr="00DA73DD" w:rsidRDefault="00C211F4" w:rsidP="00C211F4">
      <w:pPr>
        <w:rPr>
          <w:rFonts w:ascii="Arial" w:hAnsi="Arial" w:cs="Arial"/>
          <w:sz w:val="20"/>
          <w:szCs w:val="20"/>
        </w:rPr>
      </w:pPr>
    </w:p>
    <w:p w:rsidR="00DA73DD" w:rsidRPr="00DA73DD" w:rsidRDefault="00D34643" w:rsidP="00DA73DD">
      <w:pPr>
        <w:spacing w:line="276" w:lineRule="auto"/>
        <w:rPr>
          <w:rFonts w:ascii="Arial" w:hAnsi="Arial" w:cs="Arial"/>
          <w:sz w:val="20"/>
          <w:szCs w:val="20"/>
        </w:rPr>
      </w:pPr>
      <w:r>
        <w:rPr>
          <w:rFonts w:ascii="Arial" w:hAnsi="Arial" w:cs="Arial"/>
          <w:sz w:val="20"/>
          <w:szCs w:val="20"/>
        </w:rPr>
        <w:t>On retrouvera</w:t>
      </w:r>
      <w:r w:rsidR="00DA73DD" w:rsidRPr="00DA73DD">
        <w:rPr>
          <w:rFonts w:ascii="Arial" w:hAnsi="Arial" w:cs="Arial"/>
          <w:sz w:val="20"/>
          <w:szCs w:val="20"/>
        </w:rPr>
        <w:t xml:space="preserve"> l’architecture suivante :</w:t>
      </w:r>
    </w:p>
    <w:p w:rsidR="00DA73DD" w:rsidRPr="00DA73DD" w:rsidRDefault="00DA73DD" w:rsidP="00DA73DD">
      <w:pPr>
        <w:pStyle w:val="NoSpacing"/>
        <w:numPr>
          <w:ilvl w:val="0"/>
          <w:numId w:val="11"/>
        </w:numPr>
        <w:rPr>
          <w:rFonts w:ascii="Arial" w:hAnsi="Arial" w:cs="Arial"/>
          <w:sz w:val="20"/>
          <w:szCs w:val="20"/>
        </w:rPr>
      </w:pPr>
      <w:r w:rsidRPr="00DA73DD">
        <w:rPr>
          <w:rFonts w:ascii="Arial" w:hAnsi="Arial" w:cs="Arial"/>
          <w:sz w:val="20"/>
          <w:szCs w:val="20"/>
        </w:rPr>
        <w:t xml:space="preserve">EN 1990 Eurocode 0 </w:t>
      </w:r>
      <w:r w:rsidRPr="00DA73DD">
        <w:rPr>
          <w:rFonts w:ascii="Arial" w:hAnsi="Arial" w:cs="Arial"/>
          <w:sz w:val="20"/>
          <w:szCs w:val="20"/>
        </w:rPr>
        <w:tab/>
        <w:t>Bases de calcul des structures</w:t>
      </w:r>
    </w:p>
    <w:p w:rsidR="00DA73DD" w:rsidRPr="00DA73DD" w:rsidRDefault="00DA73DD" w:rsidP="00DA73DD">
      <w:pPr>
        <w:pStyle w:val="NoSpacing"/>
        <w:numPr>
          <w:ilvl w:val="0"/>
          <w:numId w:val="11"/>
        </w:numPr>
        <w:rPr>
          <w:rFonts w:ascii="Arial" w:hAnsi="Arial" w:cs="Arial"/>
          <w:sz w:val="20"/>
          <w:szCs w:val="20"/>
        </w:rPr>
      </w:pPr>
      <w:r w:rsidRPr="00DA73DD">
        <w:rPr>
          <w:rFonts w:ascii="Arial" w:hAnsi="Arial" w:cs="Arial"/>
          <w:sz w:val="20"/>
          <w:szCs w:val="20"/>
        </w:rPr>
        <w:t xml:space="preserve">EN 1991 Eurocode 1 </w:t>
      </w:r>
      <w:r w:rsidRPr="00DA73DD">
        <w:rPr>
          <w:rFonts w:ascii="Arial" w:hAnsi="Arial" w:cs="Arial"/>
          <w:sz w:val="20"/>
          <w:szCs w:val="20"/>
        </w:rPr>
        <w:tab/>
        <w:t>Actions sur les structures</w:t>
      </w:r>
    </w:p>
    <w:p w:rsidR="00DA73DD" w:rsidRPr="00DA73DD" w:rsidRDefault="00DA73DD" w:rsidP="00DA73DD">
      <w:pPr>
        <w:pStyle w:val="NoSpacing"/>
        <w:numPr>
          <w:ilvl w:val="0"/>
          <w:numId w:val="11"/>
        </w:numPr>
        <w:rPr>
          <w:rFonts w:ascii="Arial" w:hAnsi="Arial" w:cs="Arial"/>
          <w:sz w:val="20"/>
          <w:szCs w:val="20"/>
        </w:rPr>
      </w:pPr>
      <w:r w:rsidRPr="00DA73DD">
        <w:rPr>
          <w:rFonts w:ascii="Arial" w:hAnsi="Arial" w:cs="Arial"/>
          <w:sz w:val="20"/>
          <w:szCs w:val="20"/>
        </w:rPr>
        <w:t xml:space="preserve">EN 1992 Eurocode 2 </w:t>
      </w:r>
      <w:r w:rsidRPr="00DA73DD">
        <w:rPr>
          <w:rFonts w:ascii="Arial" w:hAnsi="Arial" w:cs="Arial"/>
          <w:sz w:val="20"/>
          <w:szCs w:val="20"/>
        </w:rPr>
        <w:tab/>
        <w:t>Calcul des structures en béton</w:t>
      </w:r>
    </w:p>
    <w:p w:rsidR="00DA73DD" w:rsidRPr="00DA73DD" w:rsidRDefault="00DA73DD" w:rsidP="00DA73DD">
      <w:pPr>
        <w:pStyle w:val="NoSpacing"/>
        <w:numPr>
          <w:ilvl w:val="0"/>
          <w:numId w:val="11"/>
        </w:numPr>
        <w:rPr>
          <w:rFonts w:ascii="Arial" w:hAnsi="Arial" w:cs="Arial"/>
          <w:sz w:val="20"/>
          <w:szCs w:val="20"/>
        </w:rPr>
      </w:pPr>
      <w:r w:rsidRPr="00DA73DD">
        <w:rPr>
          <w:rFonts w:ascii="Arial" w:hAnsi="Arial" w:cs="Arial"/>
          <w:sz w:val="20"/>
          <w:szCs w:val="20"/>
        </w:rPr>
        <w:t xml:space="preserve">EN 1993 Eurocode 3 </w:t>
      </w:r>
      <w:r w:rsidRPr="00DA73DD">
        <w:rPr>
          <w:rFonts w:ascii="Arial" w:hAnsi="Arial" w:cs="Arial"/>
          <w:sz w:val="20"/>
          <w:szCs w:val="20"/>
        </w:rPr>
        <w:tab/>
        <w:t>Calcul des structures en acier</w:t>
      </w:r>
    </w:p>
    <w:p w:rsidR="00DA73DD" w:rsidRPr="00DA73DD" w:rsidRDefault="00DA73DD" w:rsidP="00DA73DD">
      <w:pPr>
        <w:pStyle w:val="NoSpacing"/>
        <w:numPr>
          <w:ilvl w:val="0"/>
          <w:numId w:val="11"/>
        </w:numPr>
        <w:rPr>
          <w:rFonts w:ascii="Arial" w:hAnsi="Arial" w:cs="Arial"/>
          <w:sz w:val="20"/>
          <w:szCs w:val="20"/>
        </w:rPr>
      </w:pPr>
      <w:r w:rsidRPr="00DA73DD">
        <w:rPr>
          <w:rFonts w:ascii="Arial" w:hAnsi="Arial" w:cs="Arial"/>
          <w:sz w:val="20"/>
          <w:szCs w:val="20"/>
        </w:rPr>
        <w:t xml:space="preserve">EN 1994 Eurocode 4 </w:t>
      </w:r>
      <w:r w:rsidRPr="00DA73DD">
        <w:rPr>
          <w:rFonts w:ascii="Arial" w:hAnsi="Arial" w:cs="Arial"/>
          <w:sz w:val="20"/>
          <w:szCs w:val="20"/>
        </w:rPr>
        <w:tab/>
        <w:t>Calcul des structures mixtes acier - béton</w:t>
      </w:r>
    </w:p>
    <w:p w:rsidR="00DA73DD" w:rsidRPr="00DA73DD" w:rsidRDefault="00DA73DD" w:rsidP="00DA73DD">
      <w:pPr>
        <w:pStyle w:val="NoSpacing"/>
        <w:numPr>
          <w:ilvl w:val="0"/>
          <w:numId w:val="11"/>
        </w:numPr>
        <w:rPr>
          <w:rFonts w:ascii="Arial" w:hAnsi="Arial" w:cs="Arial"/>
          <w:sz w:val="20"/>
          <w:szCs w:val="20"/>
        </w:rPr>
      </w:pPr>
      <w:r w:rsidRPr="00DA73DD">
        <w:rPr>
          <w:rFonts w:ascii="Arial" w:hAnsi="Arial" w:cs="Arial"/>
          <w:sz w:val="20"/>
          <w:szCs w:val="20"/>
        </w:rPr>
        <w:t xml:space="preserve">EN 1995 Eurocode 5 </w:t>
      </w:r>
      <w:r w:rsidRPr="00DA73DD">
        <w:rPr>
          <w:rFonts w:ascii="Arial" w:hAnsi="Arial" w:cs="Arial"/>
          <w:sz w:val="20"/>
          <w:szCs w:val="20"/>
        </w:rPr>
        <w:tab/>
        <w:t>Calcul des structures en bois</w:t>
      </w:r>
    </w:p>
    <w:p w:rsidR="00DA73DD" w:rsidRPr="00DA73DD" w:rsidRDefault="00DA73DD" w:rsidP="00DA73DD">
      <w:pPr>
        <w:pStyle w:val="NoSpacing"/>
        <w:numPr>
          <w:ilvl w:val="0"/>
          <w:numId w:val="11"/>
        </w:numPr>
        <w:rPr>
          <w:rFonts w:ascii="Arial" w:hAnsi="Arial" w:cs="Arial"/>
          <w:sz w:val="20"/>
          <w:szCs w:val="20"/>
        </w:rPr>
      </w:pPr>
      <w:r w:rsidRPr="00DA73DD">
        <w:rPr>
          <w:rFonts w:ascii="Arial" w:hAnsi="Arial" w:cs="Arial"/>
          <w:sz w:val="20"/>
          <w:szCs w:val="20"/>
        </w:rPr>
        <w:t xml:space="preserve">EN 1996 Eurocode 6 </w:t>
      </w:r>
      <w:r w:rsidRPr="00DA73DD">
        <w:rPr>
          <w:rFonts w:ascii="Arial" w:hAnsi="Arial" w:cs="Arial"/>
          <w:sz w:val="20"/>
          <w:szCs w:val="20"/>
        </w:rPr>
        <w:tab/>
        <w:t>Calcul des structures en maçonnerie</w:t>
      </w:r>
    </w:p>
    <w:p w:rsidR="00DA73DD" w:rsidRPr="00DA73DD" w:rsidRDefault="00DA73DD" w:rsidP="00DA73DD">
      <w:pPr>
        <w:pStyle w:val="NoSpacing"/>
        <w:numPr>
          <w:ilvl w:val="0"/>
          <w:numId w:val="11"/>
        </w:numPr>
        <w:rPr>
          <w:rFonts w:ascii="Arial" w:hAnsi="Arial" w:cs="Arial"/>
          <w:sz w:val="20"/>
          <w:szCs w:val="20"/>
        </w:rPr>
      </w:pPr>
      <w:r w:rsidRPr="00DA73DD">
        <w:rPr>
          <w:rFonts w:ascii="Arial" w:hAnsi="Arial" w:cs="Arial"/>
          <w:sz w:val="20"/>
          <w:szCs w:val="20"/>
        </w:rPr>
        <w:t xml:space="preserve">EN 1997 Eurocode 7 </w:t>
      </w:r>
      <w:r w:rsidRPr="00DA73DD">
        <w:rPr>
          <w:rFonts w:ascii="Arial" w:hAnsi="Arial" w:cs="Arial"/>
          <w:sz w:val="20"/>
          <w:szCs w:val="20"/>
        </w:rPr>
        <w:tab/>
        <w:t>Calcul géotechnique</w:t>
      </w:r>
    </w:p>
    <w:p w:rsidR="00DA73DD" w:rsidRPr="00DA73DD" w:rsidRDefault="00DA73DD" w:rsidP="00DA73DD">
      <w:pPr>
        <w:pStyle w:val="NoSpacing"/>
        <w:numPr>
          <w:ilvl w:val="0"/>
          <w:numId w:val="11"/>
        </w:numPr>
        <w:rPr>
          <w:rFonts w:ascii="Arial" w:hAnsi="Arial" w:cs="Arial"/>
          <w:sz w:val="20"/>
          <w:szCs w:val="20"/>
        </w:rPr>
      </w:pPr>
      <w:r w:rsidRPr="00DA73DD">
        <w:rPr>
          <w:rFonts w:ascii="Arial" w:hAnsi="Arial" w:cs="Arial"/>
          <w:sz w:val="20"/>
          <w:szCs w:val="20"/>
        </w:rPr>
        <w:t xml:space="preserve">EN 1998 Eurocode 8 </w:t>
      </w:r>
      <w:r w:rsidRPr="00DA73DD">
        <w:rPr>
          <w:rFonts w:ascii="Arial" w:hAnsi="Arial" w:cs="Arial"/>
          <w:sz w:val="20"/>
          <w:szCs w:val="20"/>
        </w:rPr>
        <w:tab/>
        <w:t>Calcul des structures pour leur résistance aux séismes</w:t>
      </w:r>
    </w:p>
    <w:p w:rsidR="00DA73DD" w:rsidRPr="00DA73DD" w:rsidRDefault="00DA73DD" w:rsidP="00DA73DD">
      <w:pPr>
        <w:pStyle w:val="NoSpacing"/>
        <w:numPr>
          <w:ilvl w:val="0"/>
          <w:numId w:val="11"/>
        </w:numPr>
        <w:rPr>
          <w:rFonts w:ascii="Arial" w:hAnsi="Arial" w:cs="Arial"/>
          <w:sz w:val="20"/>
          <w:szCs w:val="20"/>
        </w:rPr>
      </w:pPr>
      <w:r w:rsidRPr="00DA73DD">
        <w:rPr>
          <w:rFonts w:ascii="Arial" w:hAnsi="Arial" w:cs="Arial"/>
          <w:sz w:val="20"/>
          <w:szCs w:val="20"/>
        </w:rPr>
        <w:t xml:space="preserve">EN 1999 Eurocode 9 </w:t>
      </w:r>
      <w:r w:rsidRPr="00DA73DD">
        <w:rPr>
          <w:rFonts w:ascii="Arial" w:hAnsi="Arial" w:cs="Arial"/>
          <w:sz w:val="20"/>
          <w:szCs w:val="20"/>
        </w:rPr>
        <w:tab/>
        <w:t>Calcul des structures en alliage d’aluminium</w:t>
      </w:r>
    </w:p>
    <w:p w:rsidR="00DA73DD" w:rsidRPr="00DA73DD" w:rsidRDefault="00DA73DD" w:rsidP="00DA73DD">
      <w:pPr>
        <w:spacing w:line="276" w:lineRule="auto"/>
        <w:rPr>
          <w:rFonts w:ascii="Arial" w:hAnsi="Arial" w:cs="Arial"/>
          <w:sz w:val="20"/>
          <w:szCs w:val="20"/>
        </w:rPr>
      </w:pPr>
    </w:p>
    <w:p w:rsidR="00DA73DD" w:rsidRDefault="00DA73DD" w:rsidP="00DA73DD">
      <w:pPr>
        <w:spacing w:line="276" w:lineRule="auto"/>
        <w:rPr>
          <w:rFonts w:ascii="Arial" w:hAnsi="Arial" w:cs="Arial"/>
          <w:sz w:val="20"/>
          <w:szCs w:val="20"/>
        </w:rPr>
      </w:pPr>
      <w:r w:rsidRPr="00DA73DD">
        <w:rPr>
          <w:rFonts w:ascii="Arial" w:hAnsi="Arial" w:cs="Arial"/>
          <w:sz w:val="20"/>
          <w:szCs w:val="20"/>
        </w:rPr>
        <w:t>Pour les structures en bois, nous aurons besoin de :</w:t>
      </w:r>
    </w:p>
    <w:p w:rsidR="002260C1" w:rsidRPr="00DA73DD" w:rsidRDefault="002260C1" w:rsidP="00DA73DD">
      <w:pPr>
        <w:spacing w:line="276" w:lineRule="auto"/>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87"/>
        <w:gridCol w:w="4121"/>
      </w:tblGrid>
      <w:tr w:rsidR="00DA73DD" w:rsidRPr="00DA73DD">
        <w:trPr>
          <w:trHeight w:val="440"/>
          <w:jc w:val="center"/>
        </w:trPr>
        <w:tc>
          <w:tcPr>
            <w:tcW w:w="4287" w:type="dxa"/>
            <w:shd w:val="clear" w:color="auto" w:fill="003868"/>
            <w:vAlign w:val="center"/>
          </w:tcPr>
          <w:p w:rsidR="00DA73DD" w:rsidRPr="00D34643" w:rsidRDefault="00DA73DD" w:rsidP="00D34643">
            <w:pPr>
              <w:spacing w:line="276" w:lineRule="auto"/>
              <w:jc w:val="center"/>
              <w:rPr>
                <w:rFonts w:ascii="Arial" w:hAnsi="Arial" w:cs="Arial"/>
                <w:b/>
                <w:color w:val="FFFFFF"/>
                <w:sz w:val="20"/>
                <w:szCs w:val="20"/>
              </w:rPr>
            </w:pPr>
            <w:r w:rsidRPr="00D34643">
              <w:rPr>
                <w:rFonts w:ascii="Arial" w:hAnsi="Arial" w:cs="Arial"/>
                <w:b/>
                <w:color w:val="FFFFFF"/>
                <w:sz w:val="20"/>
                <w:szCs w:val="20"/>
              </w:rPr>
              <w:t>Document</w:t>
            </w:r>
          </w:p>
        </w:tc>
        <w:tc>
          <w:tcPr>
            <w:tcW w:w="4121" w:type="dxa"/>
            <w:shd w:val="clear" w:color="auto" w:fill="008676"/>
            <w:vAlign w:val="center"/>
          </w:tcPr>
          <w:p w:rsidR="00DA73DD" w:rsidRPr="00D34643" w:rsidRDefault="00DA73DD" w:rsidP="00D34643">
            <w:pPr>
              <w:spacing w:line="276" w:lineRule="auto"/>
              <w:jc w:val="center"/>
              <w:rPr>
                <w:rFonts w:ascii="Arial" w:hAnsi="Arial" w:cs="Arial"/>
                <w:b/>
                <w:color w:val="FFFFFF"/>
                <w:sz w:val="20"/>
                <w:szCs w:val="20"/>
              </w:rPr>
            </w:pPr>
            <w:r w:rsidRPr="00D34643">
              <w:rPr>
                <w:rFonts w:ascii="Arial" w:hAnsi="Arial" w:cs="Arial"/>
                <w:b/>
                <w:color w:val="FFFFFF"/>
                <w:sz w:val="20"/>
                <w:szCs w:val="20"/>
              </w:rPr>
              <w:t>But</w:t>
            </w:r>
          </w:p>
        </w:tc>
      </w:tr>
      <w:tr w:rsidR="00DA73DD" w:rsidRPr="00DA73DD">
        <w:trPr>
          <w:jc w:val="center"/>
        </w:trPr>
        <w:tc>
          <w:tcPr>
            <w:tcW w:w="4287" w:type="dxa"/>
          </w:tcPr>
          <w:p w:rsidR="00DA73DD" w:rsidRPr="00DA73DD" w:rsidRDefault="00DA73DD" w:rsidP="004F1FBA">
            <w:pPr>
              <w:pStyle w:val="NoSpacing"/>
              <w:rPr>
                <w:rFonts w:ascii="Arial" w:hAnsi="Arial" w:cs="Arial"/>
                <w:sz w:val="20"/>
                <w:szCs w:val="20"/>
              </w:rPr>
            </w:pPr>
            <w:r w:rsidRPr="00DA73DD">
              <w:rPr>
                <w:rFonts w:ascii="Arial" w:hAnsi="Arial" w:cs="Arial"/>
                <w:sz w:val="20"/>
                <w:szCs w:val="20"/>
              </w:rPr>
              <w:t>Eurocode 0</w:t>
            </w:r>
          </w:p>
          <w:p w:rsidR="00DA73DD" w:rsidRPr="00DA73DD" w:rsidRDefault="00DA73DD" w:rsidP="004F1FBA">
            <w:pPr>
              <w:pStyle w:val="NoSpacing"/>
              <w:rPr>
                <w:rFonts w:ascii="Arial" w:hAnsi="Arial" w:cs="Arial"/>
                <w:sz w:val="20"/>
                <w:szCs w:val="20"/>
              </w:rPr>
            </w:pPr>
          </w:p>
          <w:p w:rsidR="00DA73DD" w:rsidRPr="00DA73DD" w:rsidRDefault="00DA73DD" w:rsidP="004F1FBA">
            <w:pPr>
              <w:pStyle w:val="NoSpacing"/>
              <w:rPr>
                <w:rFonts w:ascii="Arial" w:hAnsi="Arial" w:cs="Arial"/>
                <w:sz w:val="20"/>
                <w:szCs w:val="20"/>
              </w:rPr>
            </w:pPr>
            <w:r w:rsidRPr="00DA73DD">
              <w:rPr>
                <w:rFonts w:ascii="Arial" w:hAnsi="Arial" w:cs="Arial"/>
                <w:sz w:val="20"/>
                <w:szCs w:val="20"/>
              </w:rPr>
              <w:t>Eurocode 1-1-1</w:t>
            </w:r>
          </w:p>
          <w:p w:rsidR="00DA73DD" w:rsidRPr="00DA73DD" w:rsidRDefault="00DA73DD" w:rsidP="004F1FBA">
            <w:pPr>
              <w:pStyle w:val="NoSpacing"/>
              <w:rPr>
                <w:rFonts w:ascii="Arial" w:hAnsi="Arial" w:cs="Arial"/>
                <w:sz w:val="20"/>
                <w:szCs w:val="20"/>
              </w:rPr>
            </w:pPr>
            <w:r w:rsidRPr="00DA73DD">
              <w:rPr>
                <w:rFonts w:ascii="Arial" w:hAnsi="Arial" w:cs="Arial"/>
                <w:sz w:val="20"/>
                <w:szCs w:val="20"/>
              </w:rPr>
              <w:t>Eurocode 1-1-3</w:t>
            </w:r>
          </w:p>
          <w:p w:rsidR="00DA73DD" w:rsidRPr="00DA73DD" w:rsidRDefault="00DA73DD" w:rsidP="004F1FBA">
            <w:pPr>
              <w:pStyle w:val="NoSpacing"/>
              <w:rPr>
                <w:rFonts w:ascii="Arial" w:hAnsi="Arial" w:cs="Arial"/>
                <w:sz w:val="20"/>
                <w:szCs w:val="20"/>
              </w:rPr>
            </w:pPr>
            <w:r w:rsidRPr="00DA73DD">
              <w:rPr>
                <w:rFonts w:ascii="Arial" w:hAnsi="Arial" w:cs="Arial"/>
                <w:sz w:val="20"/>
                <w:szCs w:val="20"/>
              </w:rPr>
              <w:t>Eurocode 1-1-4</w:t>
            </w:r>
          </w:p>
          <w:p w:rsidR="00DA73DD" w:rsidRPr="00DA73DD" w:rsidRDefault="00DA73DD" w:rsidP="004F1FBA">
            <w:pPr>
              <w:pStyle w:val="NoSpacing"/>
              <w:rPr>
                <w:rFonts w:ascii="Arial" w:hAnsi="Arial" w:cs="Arial"/>
                <w:sz w:val="20"/>
                <w:szCs w:val="20"/>
              </w:rPr>
            </w:pPr>
          </w:p>
          <w:p w:rsidR="00DA73DD" w:rsidRPr="00DA73DD" w:rsidRDefault="00DA73DD" w:rsidP="004F1FBA">
            <w:pPr>
              <w:pStyle w:val="NoSpacing"/>
              <w:rPr>
                <w:rFonts w:ascii="Arial" w:hAnsi="Arial" w:cs="Arial"/>
                <w:sz w:val="20"/>
                <w:szCs w:val="20"/>
              </w:rPr>
            </w:pPr>
            <w:r w:rsidRPr="00DA73DD">
              <w:rPr>
                <w:rFonts w:ascii="Arial" w:hAnsi="Arial" w:cs="Arial"/>
                <w:sz w:val="20"/>
                <w:szCs w:val="20"/>
              </w:rPr>
              <w:t>Eurocode 5-1-1</w:t>
            </w:r>
          </w:p>
          <w:p w:rsidR="00DA73DD" w:rsidRPr="00DA73DD" w:rsidRDefault="00DA73DD" w:rsidP="004F1FBA">
            <w:pPr>
              <w:pStyle w:val="NoSpacing"/>
              <w:rPr>
                <w:rFonts w:ascii="Arial" w:hAnsi="Arial" w:cs="Arial"/>
                <w:sz w:val="20"/>
                <w:szCs w:val="20"/>
              </w:rPr>
            </w:pPr>
            <w:r w:rsidRPr="00DA73DD">
              <w:rPr>
                <w:rFonts w:ascii="Arial" w:hAnsi="Arial" w:cs="Arial"/>
                <w:sz w:val="20"/>
                <w:szCs w:val="20"/>
              </w:rPr>
              <w:t>Eurocode 5-1-2</w:t>
            </w:r>
          </w:p>
          <w:p w:rsidR="00DA73DD" w:rsidRPr="00DA73DD" w:rsidRDefault="00DA73DD" w:rsidP="004F1FBA">
            <w:pPr>
              <w:pStyle w:val="NoSpacing"/>
              <w:rPr>
                <w:rFonts w:ascii="Arial" w:hAnsi="Arial" w:cs="Arial"/>
                <w:sz w:val="20"/>
                <w:szCs w:val="20"/>
              </w:rPr>
            </w:pPr>
            <w:r w:rsidRPr="00DA73DD">
              <w:rPr>
                <w:rFonts w:ascii="Arial" w:hAnsi="Arial" w:cs="Arial"/>
                <w:sz w:val="20"/>
                <w:szCs w:val="20"/>
              </w:rPr>
              <w:t>Eurocode 5-2</w:t>
            </w:r>
          </w:p>
          <w:p w:rsidR="00DA73DD" w:rsidRPr="00DA73DD" w:rsidRDefault="00DA73DD" w:rsidP="004F1FBA">
            <w:pPr>
              <w:pStyle w:val="NoSpacing"/>
              <w:rPr>
                <w:rFonts w:ascii="Arial" w:hAnsi="Arial" w:cs="Arial"/>
                <w:sz w:val="20"/>
                <w:szCs w:val="20"/>
              </w:rPr>
            </w:pPr>
          </w:p>
          <w:p w:rsidR="00DA73DD" w:rsidRPr="00DA73DD" w:rsidRDefault="00DA73DD" w:rsidP="004F1FBA">
            <w:pPr>
              <w:pStyle w:val="NoSpacing"/>
              <w:rPr>
                <w:rFonts w:ascii="Arial" w:hAnsi="Arial" w:cs="Arial"/>
                <w:sz w:val="20"/>
                <w:szCs w:val="20"/>
              </w:rPr>
            </w:pPr>
            <w:r w:rsidRPr="00DA73DD">
              <w:rPr>
                <w:rFonts w:ascii="Arial" w:hAnsi="Arial" w:cs="Arial"/>
                <w:sz w:val="20"/>
                <w:szCs w:val="20"/>
              </w:rPr>
              <w:t>Eurocode 8</w:t>
            </w:r>
          </w:p>
          <w:p w:rsidR="00DA73DD" w:rsidRPr="00DA73DD" w:rsidRDefault="00DA73DD" w:rsidP="004F1FBA">
            <w:pPr>
              <w:pStyle w:val="NoSpacing"/>
              <w:rPr>
                <w:rFonts w:ascii="Arial" w:hAnsi="Arial" w:cs="Arial"/>
                <w:sz w:val="20"/>
                <w:szCs w:val="20"/>
              </w:rPr>
            </w:pPr>
          </w:p>
          <w:p w:rsidR="00DA73DD" w:rsidRPr="00DA73DD" w:rsidRDefault="00DA73DD" w:rsidP="004F1FBA">
            <w:pPr>
              <w:pStyle w:val="NoSpacing"/>
              <w:rPr>
                <w:rFonts w:ascii="Arial" w:hAnsi="Arial" w:cs="Arial"/>
                <w:sz w:val="20"/>
                <w:szCs w:val="20"/>
              </w:rPr>
            </w:pPr>
            <w:r w:rsidRPr="00DA73DD">
              <w:rPr>
                <w:rFonts w:ascii="Arial" w:hAnsi="Arial" w:cs="Arial"/>
                <w:sz w:val="20"/>
                <w:szCs w:val="20"/>
              </w:rPr>
              <w:t>Annexes Nationales de chaque document</w:t>
            </w:r>
          </w:p>
        </w:tc>
        <w:tc>
          <w:tcPr>
            <w:tcW w:w="4121" w:type="dxa"/>
          </w:tcPr>
          <w:p w:rsidR="00DA73DD" w:rsidRPr="00DA73DD" w:rsidRDefault="00DA73DD" w:rsidP="004F1FBA">
            <w:pPr>
              <w:pStyle w:val="NoSpacing"/>
              <w:rPr>
                <w:rFonts w:ascii="Arial" w:hAnsi="Arial" w:cs="Arial"/>
                <w:sz w:val="20"/>
                <w:szCs w:val="20"/>
              </w:rPr>
            </w:pPr>
            <w:r w:rsidRPr="00DA73DD">
              <w:rPr>
                <w:rFonts w:ascii="Arial" w:hAnsi="Arial" w:cs="Arial"/>
                <w:sz w:val="20"/>
                <w:szCs w:val="20"/>
              </w:rPr>
              <w:t>Combinaisons d’actions</w:t>
            </w:r>
          </w:p>
          <w:p w:rsidR="00DA73DD" w:rsidRPr="00DA73DD" w:rsidRDefault="00DA73DD" w:rsidP="004F1FBA">
            <w:pPr>
              <w:pStyle w:val="NoSpacing"/>
              <w:rPr>
                <w:rFonts w:ascii="Arial" w:hAnsi="Arial" w:cs="Arial"/>
                <w:sz w:val="20"/>
                <w:szCs w:val="20"/>
              </w:rPr>
            </w:pPr>
          </w:p>
          <w:p w:rsidR="00DA73DD" w:rsidRPr="00DA73DD" w:rsidRDefault="00DA73DD" w:rsidP="004F1FBA">
            <w:pPr>
              <w:pStyle w:val="NoSpacing"/>
              <w:rPr>
                <w:rFonts w:ascii="Arial" w:hAnsi="Arial" w:cs="Arial"/>
                <w:sz w:val="20"/>
                <w:szCs w:val="20"/>
              </w:rPr>
            </w:pPr>
            <w:r w:rsidRPr="00DA73DD">
              <w:rPr>
                <w:rFonts w:ascii="Arial" w:hAnsi="Arial" w:cs="Arial"/>
                <w:sz w:val="20"/>
                <w:szCs w:val="20"/>
              </w:rPr>
              <w:t>Poids propres et charges imposées</w:t>
            </w:r>
          </w:p>
          <w:p w:rsidR="00DA73DD" w:rsidRPr="00DA73DD" w:rsidRDefault="00DA73DD" w:rsidP="004F1FBA">
            <w:pPr>
              <w:pStyle w:val="NoSpacing"/>
              <w:rPr>
                <w:rFonts w:ascii="Arial" w:hAnsi="Arial" w:cs="Arial"/>
                <w:sz w:val="20"/>
                <w:szCs w:val="20"/>
              </w:rPr>
            </w:pPr>
            <w:r w:rsidRPr="00DA73DD">
              <w:rPr>
                <w:rFonts w:ascii="Arial" w:hAnsi="Arial" w:cs="Arial"/>
                <w:sz w:val="20"/>
                <w:szCs w:val="20"/>
              </w:rPr>
              <w:t>Actions de la neige</w:t>
            </w:r>
          </w:p>
          <w:p w:rsidR="00DA73DD" w:rsidRPr="00DA73DD" w:rsidRDefault="00DA73DD" w:rsidP="004F1FBA">
            <w:pPr>
              <w:pStyle w:val="NoSpacing"/>
              <w:rPr>
                <w:rFonts w:ascii="Arial" w:hAnsi="Arial" w:cs="Arial"/>
                <w:sz w:val="20"/>
                <w:szCs w:val="20"/>
              </w:rPr>
            </w:pPr>
            <w:r w:rsidRPr="00DA73DD">
              <w:rPr>
                <w:rFonts w:ascii="Arial" w:hAnsi="Arial" w:cs="Arial"/>
                <w:sz w:val="20"/>
                <w:szCs w:val="20"/>
              </w:rPr>
              <w:t>Actions du vent</w:t>
            </w:r>
          </w:p>
          <w:p w:rsidR="00DA73DD" w:rsidRPr="00DA73DD" w:rsidRDefault="00DA73DD" w:rsidP="004F1FBA">
            <w:pPr>
              <w:pStyle w:val="NoSpacing"/>
              <w:rPr>
                <w:rFonts w:ascii="Arial" w:hAnsi="Arial" w:cs="Arial"/>
                <w:sz w:val="20"/>
                <w:szCs w:val="20"/>
              </w:rPr>
            </w:pPr>
          </w:p>
          <w:p w:rsidR="00DA73DD" w:rsidRPr="00DA73DD" w:rsidRDefault="00DA73DD" w:rsidP="004F1FBA">
            <w:pPr>
              <w:pStyle w:val="NoSpacing"/>
              <w:rPr>
                <w:rFonts w:ascii="Arial" w:hAnsi="Arial" w:cs="Arial"/>
                <w:sz w:val="20"/>
                <w:szCs w:val="20"/>
              </w:rPr>
            </w:pPr>
            <w:r w:rsidRPr="00DA73DD">
              <w:rPr>
                <w:rFonts w:ascii="Arial" w:hAnsi="Arial" w:cs="Arial"/>
                <w:sz w:val="20"/>
                <w:szCs w:val="20"/>
              </w:rPr>
              <w:t>Vérification à froid des structures bois</w:t>
            </w:r>
          </w:p>
          <w:p w:rsidR="00DA73DD" w:rsidRPr="00DA73DD" w:rsidRDefault="00DA73DD" w:rsidP="004F1FBA">
            <w:pPr>
              <w:pStyle w:val="NoSpacing"/>
              <w:rPr>
                <w:rFonts w:ascii="Arial" w:hAnsi="Arial" w:cs="Arial"/>
                <w:sz w:val="20"/>
                <w:szCs w:val="20"/>
              </w:rPr>
            </w:pPr>
            <w:r w:rsidRPr="00DA73DD">
              <w:rPr>
                <w:rFonts w:ascii="Arial" w:hAnsi="Arial" w:cs="Arial"/>
                <w:sz w:val="20"/>
                <w:szCs w:val="20"/>
              </w:rPr>
              <w:t>Vérification au feu des structures bois</w:t>
            </w:r>
          </w:p>
          <w:p w:rsidR="00DA73DD" w:rsidRPr="00DA73DD" w:rsidRDefault="00DA73DD" w:rsidP="004F1FBA">
            <w:pPr>
              <w:pStyle w:val="NoSpacing"/>
              <w:rPr>
                <w:rFonts w:ascii="Arial" w:hAnsi="Arial" w:cs="Arial"/>
                <w:sz w:val="20"/>
                <w:szCs w:val="20"/>
              </w:rPr>
            </w:pPr>
            <w:r w:rsidRPr="00DA73DD">
              <w:rPr>
                <w:rFonts w:ascii="Arial" w:hAnsi="Arial" w:cs="Arial"/>
                <w:sz w:val="20"/>
                <w:szCs w:val="20"/>
              </w:rPr>
              <w:t>Vérification des ponts en structure bois</w:t>
            </w:r>
          </w:p>
          <w:p w:rsidR="00DA73DD" w:rsidRPr="00DA73DD" w:rsidRDefault="00DA73DD" w:rsidP="004F1FBA">
            <w:pPr>
              <w:pStyle w:val="NoSpacing"/>
              <w:rPr>
                <w:rFonts w:ascii="Arial" w:hAnsi="Arial" w:cs="Arial"/>
                <w:sz w:val="20"/>
                <w:szCs w:val="20"/>
              </w:rPr>
            </w:pPr>
          </w:p>
          <w:p w:rsidR="00DA73DD" w:rsidRPr="00DA73DD" w:rsidRDefault="00DA73DD" w:rsidP="004F1FBA">
            <w:pPr>
              <w:pStyle w:val="NoSpacing"/>
              <w:rPr>
                <w:rFonts w:ascii="Arial" w:hAnsi="Arial" w:cs="Arial"/>
                <w:sz w:val="20"/>
                <w:szCs w:val="20"/>
              </w:rPr>
            </w:pPr>
            <w:r w:rsidRPr="00DA73DD">
              <w:rPr>
                <w:rFonts w:ascii="Arial" w:hAnsi="Arial" w:cs="Arial"/>
                <w:sz w:val="20"/>
                <w:szCs w:val="20"/>
              </w:rPr>
              <w:t>Actions dues aux séismes</w:t>
            </w:r>
          </w:p>
          <w:p w:rsidR="00DA73DD" w:rsidRPr="00DA73DD" w:rsidRDefault="00DA73DD" w:rsidP="004F1FBA">
            <w:pPr>
              <w:pStyle w:val="NoSpacing"/>
              <w:rPr>
                <w:rFonts w:ascii="Arial" w:hAnsi="Arial" w:cs="Arial"/>
                <w:sz w:val="20"/>
                <w:szCs w:val="20"/>
              </w:rPr>
            </w:pPr>
          </w:p>
          <w:p w:rsidR="00DA73DD" w:rsidRPr="00DA73DD" w:rsidRDefault="00DA73DD" w:rsidP="004F1FBA">
            <w:pPr>
              <w:pStyle w:val="NoSpacing"/>
              <w:rPr>
                <w:rFonts w:ascii="Arial" w:hAnsi="Arial" w:cs="Arial"/>
                <w:sz w:val="20"/>
                <w:szCs w:val="20"/>
              </w:rPr>
            </w:pPr>
            <w:r w:rsidRPr="00DA73DD">
              <w:rPr>
                <w:rFonts w:ascii="Arial" w:hAnsi="Arial" w:cs="Arial"/>
                <w:sz w:val="20"/>
                <w:szCs w:val="20"/>
              </w:rPr>
              <w:t>Choix et Critères pour la France</w:t>
            </w:r>
          </w:p>
        </w:tc>
      </w:tr>
    </w:tbl>
    <w:p w:rsidR="00DA73DD" w:rsidRPr="00DA73DD" w:rsidRDefault="00DA73DD" w:rsidP="00C211F4">
      <w:pPr>
        <w:rPr>
          <w:rFonts w:ascii="Arial" w:hAnsi="Arial" w:cs="Arial"/>
          <w:sz w:val="20"/>
          <w:szCs w:val="20"/>
        </w:rPr>
      </w:pPr>
    </w:p>
    <w:p w:rsidR="00C211F4" w:rsidRPr="00DA73DD" w:rsidRDefault="00DA73DD" w:rsidP="00C211F4">
      <w:pPr>
        <w:pStyle w:val="Titre2"/>
        <w:numPr>
          <w:ilvl w:val="1"/>
          <w:numId w:val="4"/>
        </w:numPr>
        <w:pBdr>
          <w:bottom w:val="single" w:sz="4" w:space="1" w:color="auto"/>
        </w:pBdr>
        <w:rPr>
          <w:bCs w:val="0"/>
          <w:iCs w:val="0"/>
          <w:caps/>
          <w:sz w:val="20"/>
          <w:szCs w:val="20"/>
        </w:rPr>
      </w:pPr>
      <w:bookmarkStart w:id="15" w:name="_Toc368565810"/>
      <w:r w:rsidRPr="00DA73DD">
        <w:rPr>
          <w:bCs w:val="0"/>
          <w:iCs w:val="0"/>
          <w:caps/>
          <w:sz w:val="20"/>
          <w:szCs w:val="20"/>
        </w:rPr>
        <w:t>bases de conception et de calculs selon l’eurocode 0</w:t>
      </w:r>
      <w:bookmarkEnd w:id="15"/>
    </w:p>
    <w:p w:rsidR="00C211F4" w:rsidRPr="00DA73DD" w:rsidRDefault="00C211F4" w:rsidP="00C211F4">
      <w:pPr>
        <w:rPr>
          <w:rFonts w:ascii="Arial" w:hAnsi="Arial" w:cs="Arial"/>
          <w:sz w:val="20"/>
          <w:szCs w:val="20"/>
        </w:rPr>
      </w:pPr>
    </w:p>
    <w:p w:rsidR="00DA73DD" w:rsidRPr="00DA73DD" w:rsidRDefault="00DA73DD" w:rsidP="00DA73DD">
      <w:pPr>
        <w:numPr>
          <w:ilvl w:val="0"/>
          <w:numId w:val="1"/>
        </w:numPr>
        <w:shd w:val="clear" w:color="auto" w:fill="E6E6E6"/>
        <w:jc w:val="both"/>
        <w:rPr>
          <w:rFonts w:ascii="Arial" w:hAnsi="Arial" w:cs="Arial"/>
          <w:sz w:val="20"/>
          <w:szCs w:val="20"/>
        </w:rPr>
      </w:pPr>
      <w:r w:rsidRPr="00DA73DD">
        <w:rPr>
          <w:rFonts w:ascii="Arial" w:hAnsi="Arial" w:cs="Arial"/>
          <w:sz w:val="20"/>
          <w:szCs w:val="20"/>
        </w:rPr>
        <w:t>Fiabilité et états limites</w:t>
      </w:r>
    </w:p>
    <w:p w:rsidR="00DA73DD" w:rsidRDefault="00DA73DD" w:rsidP="00DA73DD">
      <w:pPr>
        <w:pStyle w:val="NoSpacing"/>
        <w:rPr>
          <w:rFonts w:ascii="Arial" w:hAnsi="Arial" w:cs="Arial"/>
          <w:sz w:val="20"/>
          <w:szCs w:val="20"/>
        </w:rPr>
      </w:pPr>
    </w:p>
    <w:p w:rsidR="00DA73DD" w:rsidRPr="00DA73DD" w:rsidRDefault="00DA73DD" w:rsidP="00DA73DD">
      <w:pPr>
        <w:pStyle w:val="NoSpacing"/>
        <w:rPr>
          <w:rFonts w:ascii="Arial" w:hAnsi="Arial" w:cs="Arial"/>
          <w:sz w:val="20"/>
          <w:szCs w:val="20"/>
        </w:rPr>
      </w:pPr>
      <w:r w:rsidRPr="00DA73DD">
        <w:rPr>
          <w:rFonts w:ascii="Arial" w:hAnsi="Arial" w:cs="Arial"/>
          <w:sz w:val="20"/>
          <w:szCs w:val="20"/>
        </w:rPr>
        <w:t>L’Eurocode 0, NF EN 1990 et son annexe nationale, décrit les bases de la conception et du calcul des structures. Notamment les notions de fiabilité et les combinaisons d’actions sur les structures.</w:t>
      </w:r>
    </w:p>
    <w:p w:rsidR="002260C1" w:rsidRDefault="00DA73DD" w:rsidP="00DA73DD">
      <w:pPr>
        <w:pStyle w:val="NoSpacing"/>
        <w:rPr>
          <w:rFonts w:ascii="Arial" w:hAnsi="Arial" w:cs="Arial"/>
          <w:sz w:val="20"/>
          <w:szCs w:val="20"/>
        </w:rPr>
      </w:pPr>
      <w:r w:rsidRPr="00DA73DD">
        <w:rPr>
          <w:rFonts w:ascii="Arial" w:hAnsi="Arial" w:cs="Arial"/>
          <w:sz w:val="20"/>
          <w:szCs w:val="20"/>
        </w:rPr>
        <w:t xml:space="preserve">La fiabilité structurale couvre diverses exigences : la sécurité structurale, l'aptitude au service, la tenue aux influences de l'environnement et la robustesse (situations accidentelles). </w:t>
      </w:r>
    </w:p>
    <w:p w:rsidR="00DA73DD" w:rsidRDefault="00DA73DD" w:rsidP="00DA73DD">
      <w:pPr>
        <w:pStyle w:val="NoSpacing"/>
        <w:rPr>
          <w:rFonts w:ascii="Arial" w:hAnsi="Arial" w:cs="Arial"/>
          <w:sz w:val="20"/>
          <w:szCs w:val="20"/>
        </w:rPr>
      </w:pPr>
      <w:r w:rsidRPr="00DA73DD">
        <w:rPr>
          <w:rFonts w:ascii="Arial" w:hAnsi="Arial" w:cs="Arial"/>
          <w:sz w:val="20"/>
          <w:szCs w:val="20"/>
        </w:rPr>
        <w:t>Ces exigences doivent considérer les différentes situations de projet suivantes :</w:t>
      </w:r>
    </w:p>
    <w:p w:rsidR="002260C1" w:rsidRPr="00DA73DD" w:rsidRDefault="002260C1" w:rsidP="00DA73DD">
      <w:pPr>
        <w:pStyle w:val="NoSpacing"/>
        <w:rPr>
          <w:rFonts w:ascii="Arial" w:hAnsi="Arial" w:cs="Arial"/>
          <w:sz w:val="20"/>
          <w:szCs w:val="20"/>
        </w:rPr>
      </w:pPr>
    </w:p>
    <w:p w:rsidR="00DA73DD" w:rsidRPr="00DA73DD" w:rsidRDefault="00DA73DD" w:rsidP="00DA73DD">
      <w:pPr>
        <w:numPr>
          <w:ilvl w:val="0"/>
          <w:numId w:val="12"/>
        </w:numPr>
        <w:tabs>
          <w:tab w:val="clear" w:pos="360"/>
          <w:tab w:val="num" w:pos="1134"/>
        </w:tabs>
        <w:ind w:left="1134" w:hanging="283"/>
        <w:jc w:val="both"/>
        <w:rPr>
          <w:rFonts w:ascii="Arial" w:hAnsi="Arial" w:cs="Arial"/>
          <w:sz w:val="20"/>
          <w:szCs w:val="20"/>
        </w:rPr>
      </w:pPr>
      <w:r w:rsidRPr="00DA73DD">
        <w:rPr>
          <w:rFonts w:ascii="Arial" w:hAnsi="Arial" w:cs="Arial"/>
          <w:b/>
          <w:bCs/>
          <w:sz w:val="20"/>
          <w:szCs w:val="20"/>
        </w:rPr>
        <w:t xml:space="preserve">Durable : </w:t>
      </w:r>
      <w:r w:rsidRPr="002260C1">
        <w:rPr>
          <w:rFonts w:ascii="Arial" w:hAnsi="Arial" w:cs="Arial"/>
          <w:bCs/>
          <w:sz w:val="20"/>
          <w:szCs w:val="20"/>
        </w:rPr>
        <w:t>C</w:t>
      </w:r>
      <w:r w:rsidRPr="00DA73DD">
        <w:rPr>
          <w:rFonts w:ascii="Arial" w:hAnsi="Arial" w:cs="Arial"/>
          <w:sz w:val="20"/>
          <w:szCs w:val="20"/>
        </w:rPr>
        <w:t>onditions normales d'exploitation de l’ouvrage,</w:t>
      </w:r>
    </w:p>
    <w:p w:rsidR="00DA73DD" w:rsidRPr="00DA73DD" w:rsidRDefault="00DA73DD" w:rsidP="00DA73DD">
      <w:pPr>
        <w:numPr>
          <w:ilvl w:val="0"/>
          <w:numId w:val="12"/>
        </w:numPr>
        <w:tabs>
          <w:tab w:val="clear" w:pos="360"/>
          <w:tab w:val="num" w:pos="1134"/>
        </w:tabs>
        <w:ind w:left="1134" w:hanging="283"/>
        <w:jc w:val="both"/>
        <w:rPr>
          <w:rFonts w:ascii="Arial" w:hAnsi="Arial" w:cs="Arial"/>
          <w:sz w:val="20"/>
          <w:szCs w:val="20"/>
        </w:rPr>
      </w:pPr>
      <w:r w:rsidRPr="00DA73DD">
        <w:rPr>
          <w:rFonts w:ascii="Arial" w:hAnsi="Arial" w:cs="Arial"/>
          <w:b/>
          <w:bCs/>
          <w:sz w:val="20"/>
          <w:szCs w:val="20"/>
        </w:rPr>
        <w:t xml:space="preserve">Transitoire : </w:t>
      </w:r>
      <w:r w:rsidRPr="00DA73DD">
        <w:rPr>
          <w:rFonts w:ascii="Arial" w:hAnsi="Arial" w:cs="Arial"/>
          <w:sz w:val="20"/>
          <w:szCs w:val="20"/>
        </w:rPr>
        <w:t>situation faisant référence à des conditions temporaires de la structure, de son utilisation ou de son exposition, par exemple en cours d'exécution ou de réparation,</w:t>
      </w:r>
    </w:p>
    <w:p w:rsidR="00DA73DD" w:rsidRPr="00DA73DD" w:rsidRDefault="00DA73DD" w:rsidP="00DA73DD">
      <w:pPr>
        <w:numPr>
          <w:ilvl w:val="0"/>
          <w:numId w:val="12"/>
        </w:numPr>
        <w:tabs>
          <w:tab w:val="clear" w:pos="360"/>
          <w:tab w:val="num" w:pos="1134"/>
        </w:tabs>
        <w:ind w:left="1134" w:hanging="283"/>
        <w:jc w:val="both"/>
        <w:rPr>
          <w:rFonts w:ascii="Arial" w:hAnsi="Arial" w:cs="Arial"/>
          <w:sz w:val="20"/>
          <w:szCs w:val="20"/>
        </w:rPr>
      </w:pPr>
      <w:r w:rsidRPr="00DA73DD">
        <w:rPr>
          <w:rFonts w:ascii="Arial" w:hAnsi="Arial" w:cs="Arial"/>
          <w:b/>
          <w:bCs/>
          <w:sz w:val="20"/>
          <w:szCs w:val="20"/>
        </w:rPr>
        <w:lastRenderedPageBreak/>
        <w:t xml:space="preserve">Accidentelle : </w:t>
      </w:r>
      <w:r w:rsidRPr="00DA73DD">
        <w:rPr>
          <w:rFonts w:ascii="Arial" w:hAnsi="Arial" w:cs="Arial"/>
          <w:sz w:val="20"/>
          <w:szCs w:val="20"/>
        </w:rPr>
        <w:t>Incendie, chocs, neige exceptionnelle ou toutes conditions exceptionnelles,</w:t>
      </w:r>
    </w:p>
    <w:p w:rsidR="00DA73DD" w:rsidRPr="00DA73DD" w:rsidRDefault="00DA73DD" w:rsidP="00DA73DD">
      <w:pPr>
        <w:numPr>
          <w:ilvl w:val="0"/>
          <w:numId w:val="12"/>
        </w:numPr>
        <w:tabs>
          <w:tab w:val="clear" w:pos="360"/>
          <w:tab w:val="num" w:pos="1134"/>
        </w:tabs>
        <w:ind w:left="1134" w:hanging="283"/>
        <w:jc w:val="both"/>
        <w:rPr>
          <w:rFonts w:ascii="Arial" w:hAnsi="Arial" w:cs="Arial"/>
          <w:sz w:val="20"/>
          <w:szCs w:val="20"/>
        </w:rPr>
      </w:pPr>
      <w:r w:rsidRPr="00DA73DD">
        <w:rPr>
          <w:rFonts w:ascii="Arial" w:hAnsi="Arial" w:cs="Arial"/>
          <w:b/>
          <w:bCs/>
          <w:sz w:val="20"/>
          <w:szCs w:val="20"/>
        </w:rPr>
        <w:t>Séisme :</w:t>
      </w:r>
      <w:r w:rsidRPr="00DA73DD">
        <w:rPr>
          <w:rFonts w:ascii="Arial" w:hAnsi="Arial" w:cs="Arial"/>
          <w:sz w:val="20"/>
          <w:szCs w:val="20"/>
        </w:rPr>
        <w:t xml:space="preserve"> Situation spécifique des zones à risque sismique.</w:t>
      </w:r>
    </w:p>
    <w:p w:rsidR="00DA73DD" w:rsidRPr="00DA73DD" w:rsidRDefault="00DA73DD" w:rsidP="00DA73DD">
      <w:pPr>
        <w:rPr>
          <w:rFonts w:ascii="Arial" w:hAnsi="Arial" w:cs="Arial"/>
          <w:sz w:val="20"/>
          <w:szCs w:val="20"/>
        </w:rPr>
      </w:pPr>
    </w:p>
    <w:p w:rsidR="00DA73DD" w:rsidRDefault="00DA73DD" w:rsidP="00DA73DD">
      <w:pPr>
        <w:pStyle w:val="NoSpacing"/>
        <w:rPr>
          <w:rFonts w:ascii="Arial" w:hAnsi="Arial" w:cs="Arial"/>
          <w:sz w:val="20"/>
          <w:szCs w:val="20"/>
        </w:rPr>
      </w:pPr>
      <w:r w:rsidRPr="00DA73DD">
        <w:rPr>
          <w:rFonts w:ascii="Arial" w:hAnsi="Arial" w:cs="Arial"/>
          <w:sz w:val="20"/>
          <w:szCs w:val="20"/>
        </w:rPr>
        <w:t>Dans ce contexte, pour chacune d’elles, deux types d’états limites sont retenus :</w:t>
      </w:r>
    </w:p>
    <w:p w:rsidR="002260C1" w:rsidRPr="00DA73DD" w:rsidRDefault="002260C1" w:rsidP="00DA73DD">
      <w:pPr>
        <w:pStyle w:val="NoSpacing"/>
        <w:rPr>
          <w:rFonts w:ascii="Arial" w:hAnsi="Arial" w:cs="Arial"/>
          <w:sz w:val="20"/>
          <w:szCs w:val="20"/>
        </w:rPr>
      </w:pPr>
    </w:p>
    <w:p w:rsidR="00DA73DD" w:rsidRPr="00DA73DD" w:rsidRDefault="00DA73DD" w:rsidP="00DA73DD">
      <w:pPr>
        <w:pStyle w:val="NoSpacing"/>
        <w:numPr>
          <w:ilvl w:val="0"/>
          <w:numId w:val="13"/>
        </w:numPr>
        <w:rPr>
          <w:rFonts w:ascii="Arial" w:hAnsi="Arial" w:cs="Arial"/>
          <w:sz w:val="20"/>
          <w:szCs w:val="20"/>
        </w:rPr>
      </w:pPr>
      <w:r w:rsidRPr="00DA73DD">
        <w:rPr>
          <w:rFonts w:ascii="Arial" w:hAnsi="Arial" w:cs="Arial"/>
          <w:sz w:val="20"/>
          <w:szCs w:val="20"/>
        </w:rPr>
        <w:t xml:space="preserve">Les </w:t>
      </w:r>
      <w:r w:rsidRPr="00DA73DD">
        <w:rPr>
          <w:rFonts w:ascii="Arial" w:hAnsi="Arial" w:cs="Arial"/>
          <w:b/>
          <w:bCs/>
          <w:sz w:val="20"/>
          <w:szCs w:val="20"/>
        </w:rPr>
        <w:t>États Limites Ultimes</w:t>
      </w:r>
      <w:r w:rsidRPr="00DA73DD">
        <w:rPr>
          <w:rFonts w:ascii="Arial" w:hAnsi="Arial" w:cs="Arial"/>
          <w:sz w:val="20"/>
          <w:szCs w:val="20"/>
        </w:rPr>
        <w:t xml:space="preserve"> qui sont les états associés aux différentes formes de défaillance structurale. Ils visent à satisfaire à la sécurité des personnes et des biens par la vérification de la résistance de la structure vis-à-vis des sollicitations. </w:t>
      </w:r>
    </w:p>
    <w:p w:rsidR="00DA73DD" w:rsidRPr="00DA73DD" w:rsidRDefault="00DA73DD" w:rsidP="00DA73DD">
      <w:pPr>
        <w:numPr>
          <w:ilvl w:val="0"/>
          <w:numId w:val="12"/>
        </w:numPr>
        <w:spacing w:after="200"/>
        <w:rPr>
          <w:rFonts w:ascii="Arial" w:hAnsi="Arial" w:cs="Arial"/>
          <w:sz w:val="20"/>
          <w:szCs w:val="20"/>
        </w:rPr>
      </w:pPr>
      <w:r w:rsidRPr="00DA73DD">
        <w:rPr>
          <w:rFonts w:ascii="Arial" w:hAnsi="Arial" w:cs="Arial"/>
          <w:sz w:val="20"/>
          <w:szCs w:val="20"/>
        </w:rPr>
        <w:t xml:space="preserve">Les </w:t>
      </w:r>
      <w:r w:rsidRPr="00DA73DD">
        <w:rPr>
          <w:rFonts w:ascii="Arial" w:hAnsi="Arial" w:cs="Arial"/>
          <w:b/>
          <w:bCs/>
          <w:sz w:val="20"/>
          <w:szCs w:val="20"/>
        </w:rPr>
        <w:t>États Limites de Service</w:t>
      </w:r>
      <w:r w:rsidRPr="00DA73DD">
        <w:rPr>
          <w:rFonts w:ascii="Arial" w:hAnsi="Arial" w:cs="Arial"/>
          <w:sz w:val="20"/>
          <w:szCs w:val="20"/>
        </w:rPr>
        <w:t xml:space="preserve"> qui correspondent à des conditions de fonctionnement des ouvrages et de confort des usagers. Ils visent à satisfaire les exigences d'aptitude au service spécifiées par la vérification notamment des déformations de la structure. </w:t>
      </w:r>
    </w:p>
    <w:p w:rsidR="00DA73DD" w:rsidRPr="00DA73DD" w:rsidRDefault="00DA73DD" w:rsidP="00DA73DD">
      <w:pPr>
        <w:rPr>
          <w:rFonts w:ascii="Arial" w:hAnsi="Arial" w:cs="Arial"/>
          <w:sz w:val="20"/>
          <w:szCs w:val="20"/>
        </w:rPr>
      </w:pPr>
    </w:p>
    <w:p w:rsidR="00DA73DD" w:rsidRPr="00DA73DD" w:rsidRDefault="00DA73DD" w:rsidP="00DA73DD">
      <w:pPr>
        <w:rPr>
          <w:rFonts w:ascii="Arial" w:hAnsi="Arial" w:cs="Arial"/>
          <w:sz w:val="20"/>
          <w:szCs w:val="20"/>
        </w:rPr>
      </w:pPr>
    </w:p>
    <w:p w:rsidR="00DA73DD" w:rsidRPr="00DA73DD" w:rsidRDefault="00DA73DD" w:rsidP="00DA73DD">
      <w:pPr>
        <w:numPr>
          <w:ilvl w:val="0"/>
          <w:numId w:val="1"/>
        </w:numPr>
        <w:shd w:val="clear" w:color="auto" w:fill="E6E6E6"/>
        <w:jc w:val="both"/>
        <w:rPr>
          <w:rFonts w:ascii="Arial" w:hAnsi="Arial" w:cs="Arial"/>
          <w:sz w:val="20"/>
          <w:szCs w:val="20"/>
        </w:rPr>
      </w:pPr>
      <w:r w:rsidRPr="00DA73DD">
        <w:rPr>
          <w:rFonts w:ascii="Arial" w:hAnsi="Arial" w:cs="Arial"/>
          <w:sz w:val="20"/>
          <w:szCs w:val="20"/>
        </w:rPr>
        <w:t>Combinaisons d’actions selon l’Eurocode 0</w:t>
      </w:r>
    </w:p>
    <w:p w:rsidR="00DA73DD" w:rsidRPr="00DA73DD" w:rsidRDefault="00DA73DD" w:rsidP="00DA73DD">
      <w:pPr>
        <w:rPr>
          <w:rFonts w:ascii="Arial" w:hAnsi="Arial" w:cs="Arial"/>
          <w:sz w:val="20"/>
          <w:szCs w:val="20"/>
        </w:rPr>
      </w:pPr>
    </w:p>
    <w:p w:rsidR="00DA73DD" w:rsidRPr="00DA73DD" w:rsidRDefault="00DA73DD" w:rsidP="00DA73DD">
      <w:pPr>
        <w:pStyle w:val="NoSpacing"/>
        <w:rPr>
          <w:rFonts w:ascii="Arial" w:hAnsi="Arial" w:cs="Arial"/>
          <w:sz w:val="20"/>
          <w:szCs w:val="20"/>
        </w:rPr>
      </w:pPr>
      <w:r w:rsidRPr="00DA73DD">
        <w:rPr>
          <w:rFonts w:ascii="Arial" w:hAnsi="Arial" w:cs="Arial"/>
          <w:sz w:val="20"/>
          <w:szCs w:val="20"/>
        </w:rPr>
        <w:t>À chacun des États Limites Ultimes et de Service est associé un type de combinaisons d’actions à vérifier.</w:t>
      </w:r>
    </w:p>
    <w:p w:rsidR="00DA73DD" w:rsidRDefault="00DA73DD" w:rsidP="00DA73DD">
      <w:pPr>
        <w:pStyle w:val="NoSpacing"/>
        <w:rPr>
          <w:rFonts w:ascii="Arial" w:hAnsi="Arial" w:cs="Arial"/>
          <w:sz w:val="20"/>
          <w:szCs w:val="20"/>
        </w:rPr>
      </w:pPr>
      <w:r w:rsidRPr="00DA73DD">
        <w:rPr>
          <w:rFonts w:ascii="Arial" w:hAnsi="Arial" w:cs="Arial"/>
          <w:sz w:val="20"/>
          <w:szCs w:val="20"/>
        </w:rPr>
        <w:t xml:space="preserve">Pour chaque situation de projet, </w:t>
      </w:r>
      <w:r w:rsidRPr="00DA73DD">
        <w:rPr>
          <w:rFonts w:ascii="Arial" w:hAnsi="Arial" w:cs="Arial"/>
          <w:b/>
          <w:bCs/>
          <w:sz w:val="20"/>
          <w:szCs w:val="20"/>
        </w:rPr>
        <w:t>quatre types de combinaisons ELU</w:t>
      </w:r>
      <w:r w:rsidRPr="00DA73DD">
        <w:rPr>
          <w:rFonts w:ascii="Arial" w:hAnsi="Arial" w:cs="Arial"/>
          <w:sz w:val="20"/>
          <w:szCs w:val="20"/>
        </w:rPr>
        <w:t xml:space="preserve"> sont définis. Cependant, pour les structures bois courantes seules les combinaisons ELU suivantes sont à envisager :</w:t>
      </w:r>
    </w:p>
    <w:p w:rsidR="002260C1" w:rsidRPr="00DA73DD" w:rsidRDefault="002260C1" w:rsidP="00DA73DD">
      <w:pPr>
        <w:pStyle w:val="NoSpacing"/>
        <w:rPr>
          <w:rFonts w:ascii="Arial" w:hAnsi="Arial" w:cs="Arial"/>
          <w:sz w:val="20"/>
          <w:szCs w:val="20"/>
        </w:rPr>
      </w:pPr>
    </w:p>
    <w:p w:rsidR="00DA73DD" w:rsidRPr="00DA73DD" w:rsidRDefault="00DA73DD" w:rsidP="00DA73DD">
      <w:pPr>
        <w:numPr>
          <w:ilvl w:val="0"/>
          <w:numId w:val="12"/>
        </w:numPr>
        <w:tabs>
          <w:tab w:val="clear" w:pos="360"/>
          <w:tab w:val="num" w:pos="1134"/>
        </w:tabs>
        <w:ind w:left="1134" w:hanging="283"/>
        <w:jc w:val="both"/>
        <w:rPr>
          <w:rFonts w:ascii="Arial" w:hAnsi="Arial" w:cs="Arial"/>
          <w:sz w:val="20"/>
          <w:szCs w:val="20"/>
        </w:rPr>
      </w:pPr>
      <w:r w:rsidRPr="00DA73DD">
        <w:rPr>
          <w:rFonts w:ascii="Arial" w:hAnsi="Arial" w:cs="Arial"/>
          <w:b/>
          <w:bCs/>
          <w:sz w:val="20"/>
          <w:szCs w:val="20"/>
        </w:rPr>
        <w:t>STR</w:t>
      </w:r>
      <w:r w:rsidRPr="00DA73DD">
        <w:rPr>
          <w:rFonts w:ascii="Arial" w:hAnsi="Arial" w:cs="Arial"/>
          <w:sz w:val="20"/>
          <w:szCs w:val="20"/>
        </w:rPr>
        <w:t> : Vérification de la résistance interne de la structure ou de composants structuraux.</w:t>
      </w:r>
    </w:p>
    <w:p w:rsidR="00DA73DD" w:rsidRPr="00DA73DD" w:rsidRDefault="00DA73DD" w:rsidP="00DA73DD">
      <w:pPr>
        <w:numPr>
          <w:ilvl w:val="0"/>
          <w:numId w:val="12"/>
        </w:numPr>
        <w:tabs>
          <w:tab w:val="clear" w:pos="360"/>
          <w:tab w:val="num" w:pos="1134"/>
        </w:tabs>
        <w:ind w:left="1134" w:hanging="283"/>
        <w:jc w:val="both"/>
        <w:rPr>
          <w:rFonts w:ascii="Arial" w:hAnsi="Arial" w:cs="Arial"/>
          <w:sz w:val="20"/>
          <w:szCs w:val="20"/>
        </w:rPr>
      </w:pPr>
      <w:r w:rsidRPr="00DA73DD">
        <w:rPr>
          <w:rFonts w:ascii="Arial" w:hAnsi="Arial" w:cs="Arial"/>
          <w:b/>
          <w:bCs/>
          <w:sz w:val="20"/>
          <w:szCs w:val="20"/>
        </w:rPr>
        <w:t>EQU</w:t>
      </w:r>
      <w:r w:rsidRPr="00DA73DD">
        <w:rPr>
          <w:rFonts w:ascii="Arial" w:hAnsi="Arial" w:cs="Arial"/>
          <w:sz w:val="20"/>
          <w:szCs w:val="20"/>
        </w:rPr>
        <w:t> : Vérification de l'équilibre statique de la structure ou d'une partie quelconque de celle-ci, en considérant un mouvement de corps rigide ;</w:t>
      </w:r>
    </w:p>
    <w:p w:rsidR="00DA73DD" w:rsidRPr="00DA73DD" w:rsidRDefault="00DA73DD" w:rsidP="00DA73DD">
      <w:pPr>
        <w:pStyle w:val="NoSpacing"/>
        <w:rPr>
          <w:rFonts w:ascii="Arial" w:hAnsi="Arial" w:cs="Arial"/>
          <w:sz w:val="20"/>
          <w:szCs w:val="20"/>
        </w:rPr>
      </w:pPr>
    </w:p>
    <w:p w:rsidR="00DA73DD" w:rsidRPr="00DA73DD" w:rsidRDefault="00DA73DD" w:rsidP="00DA73DD">
      <w:pPr>
        <w:pStyle w:val="NoSpacing"/>
        <w:rPr>
          <w:rFonts w:ascii="Arial" w:hAnsi="Arial" w:cs="Arial"/>
          <w:sz w:val="20"/>
          <w:szCs w:val="20"/>
        </w:rPr>
      </w:pPr>
      <w:r w:rsidRPr="00DA73DD">
        <w:rPr>
          <w:rFonts w:ascii="Arial" w:hAnsi="Arial" w:cs="Arial"/>
          <w:sz w:val="20"/>
          <w:szCs w:val="20"/>
        </w:rPr>
        <w:t>Pour les structures bois courantes, seul l’ELU - STR sera nécessaire dans la majorité des projets. On envisagera éventuellement l’ELU – EQU pour les situations transitoires (par exemple, un portique levé non encore contreventé).</w:t>
      </w:r>
    </w:p>
    <w:p w:rsidR="00DA73DD" w:rsidRPr="00DA73DD" w:rsidRDefault="00DA73DD" w:rsidP="00DA73DD">
      <w:pPr>
        <w:pStyle w:val="NoSpacing"/>
        <w:rPr>
          <w:rFonts w:ascii="Arial" w:hAnsi="Arial" w:cs="Arial"/>
          <w:sz w:val="20"/>
          <w:szCs w:val="20"/>
        </w:rPr>
      </w:pPr>
    </w:p>
    <w:p w:rsidR="00DA73DD" w:rsidRDefault="00DA73DD" w:rsidP="00DA73DD">
      <w:pPr>
        <w:pStyle w:val="NoSpacing"/>
        <w:rPr>
          <w:rFonts w:ascii="Arial" w:hAnsi="Arial" w:cs="Arial"/>
          <w:sz w:val="20"/>
          <w:szCs w:val="20"/>
        </w:rPr>
      </w:pPr>
      <w:r w:rsidRPr="00DA73DD">
        <w:rPr>
          <w:rFonts w:ascii="Arial" w:hAnsi="Arial" w:cs="Arial"/>
          <w:sz w:val="20"/>
          <w:szCs w:val="20"/>
        </w:rPr>
        <w:t xml:space="preserve">En l’absence de spécifications particulières, </w:t>
      </w:r>
      <w:r w:rsidRPr="00DA73DD">
        <w:rPr>
          <w:rFonts w:ascii="Arial" w:hAnsi="Arial" w:cs="Arial"/>
          <w:b/>
          <w:bCs/>
          <w:sz w:val="20"/>
          <w:szCs w:val="20"/>
        </w:rPr>
        <w:t>deux types de combinaisons ELS</w:t>
      </w:r>
      <w:r w:rsidRPr="00DA73DD">
        <w:rPr>
          <w:rFonts w:ascii="Arial" w:hAnsi="Arial" w:cs="Arial"/>
          <w:sz w:val="20"/>
          <w:szCs w:val="20"/>
        </w:rPr>
        <w:t xml:space="preserve"> sont précisés :</w:t>
      </w:r>
    </w:p>
    <w:p w:rsidR="002260C1" w:rsidRPr="00DA73DD" w:rsidRDefault="002260C1" w:rsidP="00DA73DD">
      <w:pPr>
        <w:pStyle w:val="NoSpacing"/>
        <w:rPr>
          <w:rFonts w:ascii="Arial" w:hAnsi="Arial" w:cs="Arial"/>
          <w:sz w:val="20"/>
          <w:szCs w:val="20"/>
        </w:rPr>
      </w:pPr>
    </w:p>
    <w:p w:rsidR="00DA73DD" w:rsidRPr="00DA73DD" w:rsidRDefault="00DA73DD" w:rsidP="00DA73DD">
      <w:pPr>
        <w:numPr>
          <w:ilvl w:val="0"/>
          <w:numId w:val="12"/>
        </w:numPr>
        <w:tabs>
          <w:tab w:val="clear" w:pos="360"/>
          <w:tab w:val="num" w:pos="1134"/>
        </w:tabs>
        <w:ind w:left="1134" w:hanging="283"/>
        <w:jc w:val="both"/>
        <w:rPr>
          <w:rFonts w:ascii="Arial" w:hAnsi="Arial" w:cs="Arial"/>
          <w:sz w:val="20"/>
          <w:szCs w:val="20"/>
        </w:rPr>
      </w:pPr>
      <w:r w:rsidRPr="00DA73DD">
        <w:rPr>
          <w:rFonts w:ascii="Arial" w:hAnsi="Arial" w:cs="Arial"/>
          <w:b/>
          <w:bCs/>
          <w:sz w:val="20"/>
          <w:szCs w:val="20"/>
        </w:rPr>
        <w:t>DEF</w:t>
      </w:r>
      <w:r w:rsidRPr="00DA73DD">
        <w:rPr>
          <w:rFonts w:ascii="Arial" w:hAnsi="Arial" w:cs="Arial"/>
          <w:sz w:val="20"/>
          <w:szCs w:val="20"/>
        </w:rPr>
        <w:t xml:space="preserve"> – Vérification des déformations des composants horizontaux ou verticaux ;</w:t>
      </w:r>
    </w:p>
    <w:p w:rsidR="00DA73DD" w:rsidRPr="00DA73DD" w:rsidRDefault="00DA73DD" w:rsidP="00DA73DD">
      <w:pPr>
        <w:numPr>
          <w:ilvl w:val="0"/>
          <w:numId w:val="12"/>
        </w:numPr>
        <w:tabs>
          <w:tab w:val="clear" w:pos="360"/>
          <w:tab w:val="num" w:pos="1134"/>
        </w:tabs>
        <w:ind w:left="1134" w:hanging="283"/>
        <w:jc w:val="both"/>
        <w:rPr>
          <w:rFonts w:ascii="Arial" w:hAnsi="Arial" w:cs="Arial"/>
          <w:sz w:val="20"/>
          <w:szCs w:val="20"/>
        </w:rPr>
      </w:pPr>
      <w:r w:rsidRPr="00DA73DD">
        <w:rPr>
          <w:rFonts w:ascii="Arial" w:hAnsi="Arial" w:cs="Arial"/>
          <w:b/>
          <w:bCs/>
          <w:sz w:val="20"/>
          <w:szCs w:val="20"/>
        </w:rPr>
        <w:t>VIB</w:t>
      </w:r>
      <w:r w:rsidRPr="00DA73DD">
        <w:rPr>
          <w:rFonts w:ascii="Arial" w:hAnsi="Arial" w:cs="Arial"/>
          <w:sz w:val="20"/>
          <w:szCs w:val="20"/>
        </w:rPr>
        <w:t xml:space="preserve"> – Vérification de la vibration des planchers bois.</w:t>
      </w:r>
    </w:p>
    <w:p w:rsidR="00DA73DD" w:rsidRPr="00DA73DD" w:rsidRDefault="00DA73DD" w:rsidP="00DA73DD">
      <w:pPr>
        <w:pStyle w:val="NoSpacing"/>
        <w:rPr>
          <w:rFonts w:ascii="Arial" w:hAnsi="Arial" w:cs="Arial"/>
          <w:sz w:val="20"/>
          <w:szCs w:val="20"/>
        </w:rPr>
      </w:pPr>
    </w:p>
    <w:p w:rsidR="00DA73DD" w:rsidRPr="00DA73DD" w:rsidRDefault="00DA73DD" w:rsidP="00DA73DD">
      <w:pPr>
        <w:pStyle w:val="NoSpacing"/>
        <w:rPr>
          <w:rFonts w:ascii="Arial" w:hAnsi="Arial" w:cs="Arial"/>
          <w:sz w:val="20"/>
          <w:szCs w:val="20"/>
        </w:rPr>
      </w:pPr>
    </w:p>
    <w:p w:rsidR="00DA73DD" w:rsidRPr="00DA73DD" w:rsidRDefault="00143C74" w:rsidP="00DA73DD">
      <w:pPr>
        <w:jc w:val="center"/>
        <w:rPr>
          <w:rFonts w:ascii="Arial" w:hAnsi="Arial" w:cs="Arial"/>
          <w:sz w:val="20"/>
          <w:szCs w:val="20"/>
        </w:rPr>
      </w:pPr>
      <w:r w:rsidRPr="00DA73DD">
        <w:rPr>
          <w:rFonts w:ascii="Arial" w:hAnsi="Arial" w:cs="Arial"/>
          <w:noProof/>
          <w:sz w:val="20"/>
          <w:szCs w:val="20"/>
        </w:rPr>
        <w:drawing>
          <wp:inline distT="0" distB="0" distL="0" distR="0">
            <wp:extent cx="6233795" cy="254444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3795" cy="2544445"/>
                    </a:xfrm>
                    <a:prstGeom prst="rect">
                      <a:avLst/>
                    </a:prstGeom>
                    <a:noFill/>
                    <a:ln>
                      <a:noFill/>
                    </a:ln>
                  </pic:spPr>
                </pic:pic>
              </a:graphicData>
            </a:graphic>
          </wp:inline>
        </w:drawing>
      </w:r>
    </w:p>
    <w:p w:rsidR="00DA73DD" w:rsidRPr="00DA73DD" w:rsidRDefault="00DA73DD" w:rsidP="00DA73DD">
      <w:pPr>
        <w:pStyle w:val="Lgende"/>
        <w:jc w:val="center"/>
      </w:pPr>
      <w:r w:rsidRPr="00DA73DD">
        <w:t xml:space="preserve">Figure </w:t>
      </w:r>
      <w:fldSimple w:instr=" SEQ Figure \* ARABIC ">
        <w:r w:rsidR="00FD0E91">
          <w:rPr>
            <w:noProof/>
          </w:rPr>
          <w:t>1</w:t>
        </w:r>
      </w:fldSimple>
      <w:r w:rsidRPr="00DA73DD">
        <w:t xml:space="preserve"> : Logigramme illustrant le cas de la situation durable</w:t>
      </w:r>
    </w:p>
    <w:p w:rsidR="00DA73DD" w:rsidRPr="00DA73DD" w:rsidRDefault="00DA73DD" w:rsidP="00DA73DD">
      <w:pPr>
        <w:pStyle w:val="NoSpacing"/>
        <w:rPr>
          <w:rFonts w:ascii="Arial" w:hAnsi="Arial" w:cs="Arial"/>
          <w:sz w:val="20"/>
          <w:szCs w:val="20"/>
        </w:rPr>
      </w:pPr>
    </w:p>
    <w:p w:rsidR="00DA73DD" w:rsidRPr="00DA73DD" w:rsidRDefault="00DA73DD" w:rsidP="00DA73DD">
      <w:pPr>
        <w:pStyle w:val="NoSpacing"/>
        <w:rPr>
          <w:rFonts w:ascii="Arial" w:hAnsi="Arial" w:cs="Arial"/>
          <w:sz w:val="20"/>
          <w:szCs w:val="20"/>
        </w:rPr>
      </w:pPr>
      <w:r w:rsidRPr="00DA73DD">
        <w:rPr>
          <w:rFonts w:ascii="Arial" w:hAnsi="Arial" w:cs="Arial"/>
          <w:sz w:val="20"/>
          <w:szCs w:val="20"/>
        </w:rPr>
        <w:t>La méthode de construction de celles-ci est donnée dans l’Eurocode 0 et son annexe nationale.</w:t>
      </w:r>
    </w:p>
    <w:p w:rsidR="00DA73DD" w:rsidRPr="00DA73DD" w:rsidRDefault="00DA73DD" w:rsidP="00DA73DD">
      <w:pPr>
        <w:pStyle w:val="NoSpacing"/>
        <w:rPr>
          <w:rFonts w:ascii="Arial" w:hAnsi="Arial" w:cs="Arial"/>
          <w:sz w:val="20"/>
          <w:szCs w:val="20"/>
        </w:rPr>
      </w:pPr>
    </w:p>
    <w:p w:rsidR="00DA73DD" w:rsidRPr="00DA73DD" w:rsidRDefault="00DA73DD" w:rsidP="00DA73DD">
      <w:pPr>
        <w:rPr>
          <w:rFonts w:ascii="Arial" w:hAnsi="Arial" w:cs="Arial"/>
          <w:sz w:val="20"/>
          <w:szCs w:val="20"/>
        </w:rPr>
      </w:pPr>
    </w:p>
    <w:p w:rsidR="00DA73DD" w:rsidRPr="00DA73DD" w:rsidRDefault="00DA73DD" w:rsidP="00C211F4">
      <w:pPr>
        <w:rPr>
          <w:rFonts w:ascii="Arial" w:hAnsi="Arial" w:cs="Arial"/>
          <w:sz w:val="20"/>
          <w:szCs w:val="20"/>
        </w:rPr>
      </w:pPr>
    </w:p>
    <w:p w:rsidR="00C211F4" w:rsidRPr="00DA73DD" w:rsidRDefault="00C211F4" w:rsidP="00C211F4"/>
    <w:p w:rsidR="007072C3" w:rsidRDefault="007072C3" w:rsidP="00842E51">
      <w:pPr>
        <w:pStyle w:val="Titre1"/>
        <w:numPr>
          <w:ilvl w:val="0"/>
          <w:numId w:val="4"/>
        </w:numPr>
        <w:rPr>
          <w:b w:val="0"/>
          <w:sz w:val="28"/>
          <w:szCs w:val="28"/>
          <w:u w:val="single"/>
        </w:rPr>
      </w:pPr>
      <w:bookmarkStart w:id="16" w:name="_Toc368565811"/>
      <w:r>
        <w:rPr>
          <w:b w:val="0"/>
          <w:sz w:val="28"/>
          <w:szCs w:val="28"/>
          <w:u w:val="single"/>
        </w:rPr>
        <w:t>HYPOTHESES DE CHARGEMENT</w:t>
      </w:r>
      <w:bookmarkEnd w:id="16"/>
    </w:p>
    <w:p w:rsidR="00BB3982" w:rsidRDefault="00BB3982" w:rsidP="00BB3982">
      <w:pPr>
        <w:pStyle w:val="Titre2"/>
        <w:numPr>
          <w:ilvl w:val="1"/>
          <w:numId w:val="4"/>
        </w:numPr>
        <w:pBdr>
          <w:bottom w:val="single" w:sz="4" w:space="1" w:color="auto"/>
        </w:pBdr>
        <w:rPr>
          <w:bCs w:val="0"/>
          <w:iCs w:val="0"/>
          <w:caps/>
          <w:sz w:val="20"/>
          <w:szCs w:val="20"/>
        </w:rPr>
      </w:pPr>
      <w:bookmarkStart w:id="17" w:name="_Toc368565812"/>
      <w:r>
        <w:rPr>
          <w:bCs w:val="0"/>
          <w:iCs w:val="0"/>
          <w:caps/>
          <w:sz w:val="20"/>
          <w:szCs w:val="20"/>
        </w:rPr>
        <w:t>types d’actions</w:t>
      </w:r>
      <w:bookmarkEnd w:id="17"/>
    </w:p>
    <w:p w:rsidR="005D65D6" w:rsidRDefault="005D65D6" w:rsidP="005D65D6">
      <w:pPr>
        <w:rPr>
          <w:rFonts w:ascii="Arial" w:hAnsi="Arial" w:cs="Arial"/>
          <w:sz w:val="20"/>
          <w:szCs w:val="20"/>
        </w:rPr>
      </w:pPr>
    </w:p>
    <w:p w:rsidR="005D65D6" w:rsidRDefault="005D65D6" w:rsidP="005D65D6">
      <w:pPr>
        <w:rPr>
          <w:rFonts w:ascii="Arial" w:hAnsi="Arial" w:cs="Arial"/>
          <w:sz w:val="20"/>
          <w:szCs w:val="20"/>
        </w:rPr>
      </w:pPr>
      <w:r w:rsidRPr="005D65D6">
        <w:rPr>
          <w:rFonts w:ascii="Arial" w:hAnsi="Arial" w:cs="Arial"/>
          <w:sz w:val="20"/>
          <w:szCs w:val="20"/>
        </w:rPr>
        <w:t>Les actions sur les structures sont définies selon l’Eurocode 1</w:t>
      </w:r>
      <w:r w:rsidR="00BF0E1F">
        <w:rPr>
          <w:rFonts w:ascii="Arial" w:hAnsi="Arial" w:cs="Arial"/>
          <w:sz w:val="20"/>
          <w:szCs w:val="20"/>
        </w:rPr>
        <w:t>.</w:t>
      </w:r>
    </w:p>
    <w:p w:rsidR="00D24C1F" w:rsidRDefault="00D24C1F" w:rsidP="00BF0E1F">
      <w:pPr>
        <w:rPr>
          <w:rFonts w:ascii="Arial" w:hAnsi="Arial" w:cs="Arial"/>
          <w:spacing w:val="-2"/>
          <w:sz w:val="20"/>
          <w:szCs w:val="20"/>
        </w:rPr>
      </w:pPr>
    </w:p>
    <w:p w:rsidR="00BF0E1F" w:rsidRDefault="00BF0E1F" w:rsidP="00BF0E1F">
      <w:pPr>
        <w:rPr>
          <w:rFonts w:ascii="Arial" w:hAnsi="Arial" w:cs="Arial"/>
          <w:spacing w:val="-2"/>
          <w:sz w:val="20"/>
          <w:szCs w:val="20"/>
        </w:rPr>
      </w:pPr>
      <w:r w:rsidRPr="00BF0E1F">
        <w:rPr>
          <w:rFonts w:ascii="Arial" w:hAnsi="Arial" w:cs="Arial"/>
          <w:spacing w:val="-2"/>
          <w:sz w:val="20"/>
          <w:szCs w:val="20"/>
        </w:rPr>
        <w:t>Pour les calculs courants, trois types d'actions ou d'effets d'actions sont définis selon leurs variations d'intensité dans l'espace et avec le temps :</w:t>
      </w:r>
    </w:p>
    <w:p w:rsidR="00BB3982" w:rsidRPr="00BF0E1F" w:rsidRDefault="00BB3982" w:rsidP="00BF0E1F">
      <w:pPr>
        <w:rPr>
          <w:rFonts w:ascii="Arial" w:hAnsi="Arial" w:cs="Arial"/>
          <w:spacing w:val="-2"/>
          <w:sz w:val="20"/>
          <w:szCs w:val="20"/>
        </w:rPr>
      </w:pPr>
    </w:p>
    <w:p w:rsidR="00BF0E1F" w:rsidRPr="00BF0E1F" w:rsidRDefault="00BF0E1F" w:rsidP="00BF0E1F">
      <w:pPr>
        <w:numPr>
          <w:ilvl w:val="0"/>
          <w:numId w:val="14"/>
        </w:numPr>
        <w:jc w:val="both"/>
        <w:rPr>
          <w:rFonts w:ascii="Arial" w:hAnsi="Arial" w:cs="Arial"/>
          <w:spacing w:val="-2"/>
          <w:sz w:val="20"/>
          <w:szCs w:val="20"/>
        </w:rPr>
      </w:pPr>
      <w:r w:rsidRPr="00BF0E1F">
        <w:rPr>
          <w:rFonts w:ascii="Arial" w:hAnsi="Arial" w:cs="Arial"/>
          <w:spacing w:val="-2"/>
          <w:sz w:val="20"/>
          <w:szCs w:val="20"/>
        </w:rPr>
        <w:t xml:space="preserve">les </w:t>
      </w:r>
      <w:r w:rsidRPr="00BF0E1F">
        <w:rPr>
          <w:rFonts w:ascii="Arial" w:hAnsi="Arial" w:cs="Arial"/>
          <w:b/>
          <w:bCs/>
          <w:spacing w:val="-2"/>
          <w:sz w:val="20"/>
          <w:szCs w:val="20"/>
        </w:rPr>
        <w:t>actions permanentes</w:t>
      </w:r>
      <w:r w:rsidRPr="00BF0E1F">
        <w:rPr>
          <w:rFonts w:ascii="Arial" w:hAnsi="Arial" w:cs="Arial"/>
          <w:spacing w:val="-2"/>
          <w:sz w:val="20"/>
          <w:szCs w:val="20"/>
        </w:rPr>
        <w:t xml:space="preserve"> comme le poids propre des éléments de construction, noté </w:t>
      </w:r>
      <w:r w:rsidRPr="00BF0E1F">
        <w:rPr>
          <w:rFonts w:ascii="Arial" w:hAnsi="Arial" w:cs="Arial"/>
          <w:i/>
          <w:iCs/>
          <w:spacing w:val="-2"/>
          <w:sz w:val="20"/>
          <w:szCs w:val="20"/>
        </w:rPr>
        <w:t>G</w:t>
      </w:r>
      <w:r w:rsidRPr="00BF0E1F">
        <w:rPr>
          <w:rFonts w:ascii="Arial" w:hAnsi="Arial" w:cs="Arial"/>
          <w:i/>
          <w:iCs/>
          <w:spacing w:val="-2"/>
          <w:sz w:val="20"/>
          <w:szCs w:val="20"/>
          <w:vertAlign w:val="subscript"/>
        </w:rPr>
        <w:t>k</w:t>
      </w:r>
    </w:p>
    <w:p w:rsidR="00BF0E1F" w:rsidRPr="00BF0E1F" w:rsidRDefault="00BF0E1F" w:rsidP="00BF0E1F">
      <w:pPr>
        <w:numPr>
          <w:ilvl w:val="0"/>
          <w:numId w:val="14"/>
        </w:numPr>
        <w:jc w:val="both"/>
        <w:rPr>
          <w:rFonts w:ascii="Arial" w:hAnsi="Arial" w:cs="Arial"/>
          <w:spacing w:val="-2"/>
          <w:sz w:val="20"/>
          <w:szCs w:val="20"/>
        </w:rPr>
      </w:pPr>
      <w:r w:rsidRPr="00BF0E1F">
        <w:rPr>
          <w:rFonts w:ascii="Arial" w:hAnsi="Arial" w:cs="Arial"/>
          <w:spacing w:val="-2"/>
          <w:sz w:val="20"/>
          <w:szCs w:val="20"/>
        </w:rPr>
        <w:t xml:space="preserve">les </w:t>
      </w:r>
      <w:r w:rsidRPr="00BF0E1F">
        <w:rPr>
          <w:rFonts w:ascii="Arial" w:hAnsi="Arial" w:cs="Arial"/>
          <w:b/>
          <w:bCs/>
          <w:spacing w:val="-2"/>
          <w:sz w:val="20"/>
          <w:szCs w:val="20"/>
        </w:rPr>
        <w:t>actions variables</w:t>
      </w:r>
      <w:r w:rsidRPr="00BF0E1F">
        <w:rPr>
          <w:rFonts w:ascii="Arial" w:hAnsi="Arial" w:cs="Arial"/>
          <w:spacing w:val="-2"/>
          <w:sz w:val="20"/>
          <w:szCs w:val="20"/>
        </w:rPr>
        <w:t xml:space="preserve"> comme les charges d'exploitation, notées </w:t>
      </w:r>
      <w:r w:rsidRPr="00BF0E1F">
        <w:rPr>
          <w:rFonts w:ascii="Arial" w:hAnsi="Arial" w:cs="Arial"/>
          <w:i/>
          <w:iCs/>
          <w:spacing w:val="-2"/>
          <w:sz w:val="20"/>
          <w:szCs w:val="20"/>
        </w:rPr>
        <w:t>Q</w:t>
      </w:r>
      <w:r w:rsidRPr="00BF0E1F">
        <w:rPr>
          <w:rFonts w:ascii="Arial" w:hAnsi="Arial" w:cs="Arial"/>
          <w:i/>
          <w:iCs/>
          <w:spacing w:val="-2"/>
          <w:sz w:val="20"/>
          <w:szCs w:val="20"/>
          <w:vertAlign w:val="subscript"/>
        </w:rPr>
        <w:t>k</w:t>
      </w:r>
      <w:r w:rsidRPr="00BF0E1F">
        <w:rPr>
          <w:rFonts w:ascii="Arial" w:hAnsi="Arial" w:cs="Arial"/>
          <w:spacing w:val="-2"/>
          <w:sz w:val="20"/>
          <w:szCs w:val="20"/>
        </w:rPr>
        <w:t xml:space="preserve">, l’action de la neige, notée </w:t>
      </w:r>
      <w:r w:rsidRPr="00BF0E1F">
        <w:rPr>
          <w:rFonts w:ascii="Arial" w:hAnsi="Arial" w:cs="Arial"/>
          <w:i/>
          <w:iCs/>
          <w:spacing w:val="-2"/>
          <w:sz w:val="20"/>
          <w:szCs w:val="20"/>
        </w:rPr>
        <w:t>S</w:t>
      </w:r>
      <w:r w:rsidRPr="00BF0E1F">
        <w:rPr>
          <w:rFonts w:ascii="Arial" w:hAnsi="Arial" w:cs="Arial"/>
          <w:i/>
          <w:iCs/>
          <w:spacing w:val="-2"/>
          <w:sz w:val="20"/>
          <w:szCs w:val="20"/>
          <w:vertAlign w:val="subscript"/>
        </w:rPr>
        <w:t>k</w:t>
      </w:r>
      <w:r w:rsidRPr="00BF0E1F">
        <w:rPr>
          <w:rFonts w:ascii="Arial" w:hAnsi="Arial" w:cs="Arial"/>
          <w:spacing w:val="-2"/>
          <w:sz w:val="20"/>
          <w:szCs w:val="20"/>
        </w:rPr>
        <w:t xml:space="preserve">, ou des effets du vent, notés </w:t>
      </w:r>
      <w:r w:rsidRPr="00BF0E1F">
        <w:rPr>
          <w:rFonts w:ascii="Arial" w:hAnsi="Arial" w:cs="Arial"/>
          <w:i/>
          <w:iCs/>
          <w:spacing w:val="-2"/>
          <w:sz w:val="20"/>
          <w:szCs w:val="20"/>
        </w:rPr>
        <w:t>W</w:t>
      </w:r>
      <w:r w:rsidRPr="00BF0E1F">
        <w:rPr>
          <w:rFonts w:ascii="Arial" w:hAnsi="Arial" w:cs="Arial"/>
          <w:i/>
          <w:iCs/>
          <w:spacing w:val="-2"/>
          <w:sz w:val="20"/>
          <w:szCs w:val="20"/>
          <w:vertAlign w:val="subscript"/>
        </w:rPr>
        <w:t>k</w:t>
      </w:r>
    </w:p>
    <w:p w:rsidR="00BF0E1F" w:rsidRPr="00BF0E1F" w:rsidRDefault="00BF0E1F" w:rsidP="00BF0E1F">
      <w:pPr>
        <w:numPr>
          <w:ilvl w:val="0"/>
          <w:numId w:val="14"/>
        </w:numPr>
        <w:jc w:val="both"/>
        <w:rPr>
          <w:rFonts w:ascii="Arial" w:hAnsi="Arial" w:cs="Arial"/>
          <w:sz w:val="20"/>
          <w:szCs w:val="20"/>
        </w:rPr>
      </w:pPr>
      <w:r w:rsidRPr="00BF0E1F">
        <w:rPr>
          <w:rFonts w:ascii="Arial" w:hAnsi="Arial" w:cs="Arial"/>
          <w:spacing w:val="-2"/>
          <w:sz w:val="20"/>
          <w:szCs w:val="20"/>
        </w:rPr>
        <w:t xml:space="preserve">les </w:t>
      </w:r>
      <w:r w:rsidRPr="00BF0E1F">
        <w:rPr>
          <w:rFonts w:ascii="Arial" w:hAnsi="Arial" w:cs="Arial"/>
          <w:b/>
          <w:bCs/>
          <w:spacing w:val="-2"/>
          <w:sz w:val="20"/>
          <w:szCs w:val="20"/>
        </w:rPr>
        <w:t>actions accidentelles</w:t>
      </w:r>
      <w:r w:rsidRPr="00BF0E1F">
        <w:rPr>
          <w:rFonts w:ascii="Arial" w:hAnsi="Arial" w:cs="Arial"/>
          <w:spacing w:val="-2"/>
          <w:sz w:val="20"/>
          <w:szCs w:val="20"/>
        </w:rPr>
        <w:t xml:space="preserve"> comme la neige exceptionnelle, notée </w:t>
      </w:r>
      <w:r w:rsidRPr="00BF0E1F">
        <w:rPr>
          <w:rFonts w:ascii="Arial" w:hAnsi="Arial" w:cs="Arial"/>
          <w:i/>
          <w:iCs/>
          <w:spacing w:val="-2"/>
          <w:sz w:val="20"/>
          <w:szCs w:val="20"/>
        </w:rPr>
        <w:t>S</w:t>
      </w:r>
      <w:r w:rsidRPr="00BF0E1F">
        <w:rPr>
          <w:rFonts w:ascii="Arial" w:hAnsi="Arial" w:cs="Arial"/>
          <w:i/>
          <w:iCs/>
          <w:spacing w:val="-2"/>
          <w:sz w:val="20"/>
          <w:szCs w:val="20"/>
          <w:vertAlign w:val="subscript"/>
        </w:rPr>
        <w:t>Ad</w:t>
      </w:r>
    </w:p>
    <w:p w:rsidR="00BF0E1F" w:rsidRPr="005D65D6" w:rsidRDefault="00BF0E1F" w:rsidP="005D65D6">
      <w:pPr>
        <w:rPr>
          <w:rFonts w:ascii="Arial" w:hAnsi="Arial" w:cs="Arial"/>
          <w:sz w:val="20"/>
          <w:szCs w:val="20"/>
        </w:rPr>
      </w:pPr>
    </w:p>
    <w:p w:rsidR="007072C3" w:rsidRDefault="007072C3" w:rsidP="007072C3">
      <w:pPr>
        <w:pStyle w:val="Titre2"/>
        <w:numPr>
          <w:ilvl w:val="1"/>
          <w:numId w:val="4"/>
        </w:numPr>
        <w:pBdr>
          <w:bottom w:val="single" w:sz="4" w:space="1" w:color="auto"/>
        </w:pBdr>
        <w:rPr>
          <w:bCs w:val="0"/>
          <w:iCs w:val="0"/>
          <w:caps/>
          <w:sz w:val="20"/>
          <w:szCs w:val="20"/>
        </w:rPr>
      </w:pPr>
      <w:bookmarkStart w:id="18" w:name="_Toc368565813"/>
      <w:r>
        <w:rPr>
          <w:bCs w:val="0"/>
          <w:iCs w:val="0"/>
          <w:caps/>
          <w:sz w:val="20"/>
          <w:szCs w:val="20"/>
        </w:rPr>
        <w:t xml:space="preserve">charges </w:t>
      </w:r>
      <w:r w:rsidR="00D24C1F">
        <w:rPr>
          <w:bCs w:val="0"/>
          <w:iCs w:val="0"/>
          <w:caps/>
          <w:sz w:val="20"/>
          <w:szCs w:val="20"/>
        </w:rPr>
        <w:t>verticales</w:t>
      </w:r>
      <w:bookmarkEnd w:id="18"/>
      <w:r w:rsidR="00D24C1F">
        <w:rPr>
          <w:bCs w:val="0"/>
          <w:iCs w:val="0"/>
          <w:caps/>
          <w:sz w:val="20"/>
          <w:szCs w:val="20"/>
        </w:rPr>
        <w:t xml:space="preserve"> </w:t>
      </w:r>
    </w:p>
    <w:p w:rsidR="007072C3" w:rsidRDefault="007072C3" w:rsidP="007072C3"/>
    <w:p w:rsidR="00D24C1F" w:rsidRPr="00EE6F53" w:rsidRDefault="00BB3982" w:rsidP="00D24C1F">
      <w:pPr>
        <w:numPr>
          <w:ilvl w:val="0"/>
          <w:numId w:val="1"/>
        </w:numPr>
        <w:shd w:val="clear" w:color="auto" w:fill="E6E6E6"/>
        <w:jc w:val="both"/>
        <w:rPr>
          <w:rFonts w:ascii="Arial" w:hAnsi="Arial" w:cs="Arial"/>
          <w:sz w:val="20"/>
          <w:szCs w:val="20"/>
        </w:rPr>
      </w:pPr>
      <w:r>
        <w:rPr>
          <w:rFonts w:ascii="Arial" w:hAnsi="Arial" w:cs="Arial"/>
          <w:sz w:val="20"/>
          <w:szCs w:val="20"/>
        </w:rPr>
        <w:t>Charges permanentes</w:t>
      </w:r>
    </w:p>
    <w:p w:rsidR="00BB3982" w:rsidRDefault="00BB3982" w:rsidP="00BB3982">
      <w:pPr>
        <w:rPr>
          <w:rFonts w:ascii="Arial" w:hAnsi="Arial" w:cs="Arial"/>
          <w:spacing w:val="-2"/>
          <w:sz w:val="20"/>
          <w:szCs w:val="20"/>
        </w:rPr>
      </w:pPr>
    </w:p>
    <w:p w:rsidR="00BB3982" w:rsidRPr="00BB3982" w:rsidRDefault="00BB3982" w:rsidP="00BB3982">
      <w:pPr>
        <w:rPr>
          <w:rFonts w:ascii="Arial" w:hAnsi="Arial" w:cs="Arial"/>
          <w:spacing w:val="-2"/>
          <w:sz w:val="20"/>
          <w:szCs w:val="20"/>
        </w:rPr>
      </w:pPr>
      <w:r w:rsidRPr="00BB3982">
        <w:rPr>
          <w:rFonts w:ascii="Arial" w:hAnsi="Arial" w:cs="Arial"/>
          <w:spacing w:val="-2"/>
          <w:sz w:val="20"/>
          <w:szCs w:val="20"/>
        </w:rPr>
        <w:t xml:space="preserve">Les actions permanentes ont </w:t>
      </w:r>
      <w:r w:rsidRPr="00BB3982">
        <w:rPr>
          <w:rFonts w:ascii="Arial" w:hAnsi="Arial" w:cs="Arial"/>
          <w:b/>
          <w:spacing w:val="-2"/>
          <w:sz w:val="20"/>
          <w:szCs w:val="20"/>
        </w:rPr>
        <w:t>pour origine le poids propre des éléments structuraux et la masse de tous les composants supportés par ces éléments</w:t>
      </w:r>
      <w:r w:rsidRPr="00BB3982">
        <w:rPr>
          <w:rFonts w:ascii="Arial" w:hAnsi="Arial" w:cs="Arial"/>
          <w:spacing w:val="-2"/>
          <w:sz w:val="20"/>
          <w:szCs w:val="20"/>
        </w:rPr>
        <w:t xml:space="preserve">. Ces charges inertes comprennent les cloisons fixes, l'isolation, les revêtements, les éléments de finitions ou les équipements fixes. Les valeurs de ces charges sont déterminées à partir des dimensions nominales des composants et de la masse volumique moyenne des matériaux constitutifs. </w:t>
      </w:r>
    </w:p>
    <w:p w:rsidR="00D24C1F" w:rsidRPr="00BB3982" w:rsidRDefault="00D24C1F" w:rsidP="007072C3">
      <w:pPr>
        <w:rPr>
          <w:rFonts w:ascii="Arial" w:hAnsi="Arial" w:cs="Arial"/>
          <w:sz w:val="20"/>
          <w:szCs w:val="20"/>
        </w:rPr>
      </w:pPr>
    </w:p>
    <w:p w:rsidR="00BB3982" w:rsidRPr="00BB3982" w:rsidRDefault="00BB3982" w:rsidP="007072C3">
      <w:pPr>
        <w:rPr>
          <w:rFonts w:ascii="Arial" w:hAnsi="Arial" w:cs="Arial"/>
          <w:sz w:val="20"/>
          <w:szCs w:val="20"/>
        </w:rPr>
      </w:pPr>
    </w:p>
    <w:p w:rsidR="00BB3982" w:rsidRPr="00BB3982" w:rsidRDefault="00BB3982" w:rsidP="00BB3982">
      <w:pPr>
        <w:numPr>
          <w:ilvl w:val="0"/>
          <w:numId w:val="1"/>
        </w:numPr>
        <w:shd w:val="clear" w:color="auto" w:fill="E6E6E6"/>
        <w:jc w:val="both"/>
        <w:rPr>
          <w:rFonts w:ascii="Arial" w:hAnsi="Arial" w:cs="Arial"/>
          <w:sz w:val="20"/>
          <w:szCs w:val="20"/>
        </w:rPr>
      </w:pPr>
      <w:r w:rsidRPr="00BB3982">
        <w:rPr>
          <w:rFonts w:ascii="Arial" w:hAnsi="Arial" w:cs="Arial"/>
          <w:sz w:val="20"/>
          <w:szCs w:val="20"/>
        </w:rPr>
        <w:t>Charges d’exploitation</w:t>
      </w:r>
    </w:p>
    <w:p w:rsidR="00BB3982" w:rsidRDefault="00BB3982" w:rsidP="00BB3982">
      <w:pPr>
        <w:rPr>
          <w:rFonts w:ascii="Arial" w:hAnsi="Arial" w:cs="Arial"/>
          <w:sz w:val="20"/>
          <w:szCs w:val="20"/>
        </w:rPr>
      </w:pPr>
    </w:p>
    <w:p w:rsidR="00BB3982" w:rsidRPr="00BB3982" w:rsidRDefault="00BB3982" w:rsidP="00BB3982">
      <w:pPr>
        <w:rPr>
          <w:rFonts w:ascii="Arial" w:hAnsi="Arial" w:cs="Arial"/>
          <w:spacing w:val="-2"/>
          <w:sz w:val="20"/>
          <w:szCs w:val="20"/>
        </w:rPr>
      </w:pPr>
      <w:r w:rsidRPr="00BB3982">
        <w:rPr>
          <w:rFonts w:ascii="Arial" w:hAnsi="Arial" w:cs="Arial"/>
          <w:sz w:val="20"/>
          <w:szCs w:val="20"/>
        </w:rPr>
        <w:t xml:space="preserve">Les charges d’exploitation sont données dans NF EN 1991-1-1 et son annexe nationale française NF EN 1991-1-1/NA. </w:t>
      </w:r>
      <w:r w:rsidRPr="00BB3982">
        <w:rPr>
          <w:rFonts w:ascii="Arial" w:hAnsi="Arial" w:cs="Arial"/>
          <w:b/>
          <w:spacing w:val="-2"/>
          <w:sz w:val="20"/>
          <w:szCs w:val="20"/>
        </w:rPr>
        <w:t>Pour les bâtiments</w:t>
      </w:r>
      <w:r w:rsidRPr="00BB3982">
        <w:rPr>
          <w:rFonts w:ascii="Arial" w:hAnsi="Arial" w:cs="Arial"/>
          <w:spacing w:val="-2"/>
          <w:sz w:val="20"/>
          <w:szCs w:val="20"/>
        </w:rPr>
        <w:t xml:space="preserve">, les actions d'exploitation correspondent à </w:t>
      </w:r>
      <w:r w:rsidRPr="00BB3982">
        <w:rPr>
          <w:rFonts w:ascii="Arial" w:hAnsi="Arial" w:cs="Arial"/>
          <w:b/>
          <w:spacing w:val="-2"/>
          <w:sz w:val="20"/>
          <w:szCs w:val="20"/>
        </w:rPr>
        <w:t>des charges mobiles</w:t>
      </w:r>
      <w:r w:rsidRPr="00BB3982">
        <w:rPr>
          <w:rFonts w:ascii="Arial" w:hAnsi="Arial" w:cs="Arial"/>
          <w:spacing w:val="-2"/>
          <w:sz w:val="20"/>
          <w:szCs w:val="20"/>
        </w:rPr>
        <w:t xml:space="preserve"> (i.e. personnes, chariot de manutention, charges d’entretien) </w:t>
      </w:r>
      <w:r w:rsidRPr="00BB3982">
        <w:rPr>
          <w:rFonts w:ascii="Arial" w:hAnsi="Arial" w:cs="Arial"/>
          <w:b/>
          <w:spacing w:val="-2"/>
          <w:sz w:val="20"/>
          <w:szCs w:val="20"/>
        </w:rPr>
        <w:t>ou à des charges déplaçables</w:t>
      </w:r>
      <w:r w:rsidRPr="00BB3982">
        <w:rPr>
          <w:rFonts w:ascii="Arial" w:hAnsi="Arial" w:cs="Arial"/>
          <w:spacing w:val="-2"/>
          <w:sz w:val="20"/>
          <w:szCs w:val="20"/>
        </w:rPr>
        <w:t xml:space="preserve"> (i.e. mobilier, cloisons paysagères, matières stockées). </w:t>
      </w:r>
    </w:p>
    <w:p w:rsidR="00BB3982" w:rsidRPr="00BB3982" w:rsidRDefault="00BB3982" w:rsidP="007072C3">
      <w:pPr>
        <w:rPr>
          <w:rFonts w:ascii="Arial" w:hAnsi="Arial" w:cs="Arial"/>
          <w:sz w:val="20"/>
          <w:szCs w:val="20"/>
        </w:rPr>
      </w:pPr>
    </w:p>
    <w:p w:rsidR="00BB3982" w:rsidRPr="00BB3982" w:rsidRDefault="00BB3982" w:rsidP="007072C3">
      <w:pPr>
        <w:rPr>
          <w:rFonts w:ascii="Arial" w:hAnsi="Arial" w:cs="Arial"/>
          <w:sz w:val="20"/>
          <w:szCs w:val="20"/>
        </w:rPr>
      </w:pPr>
    </w:p>
    <w:p w:rsidR="00BB3982" w:rsidRPr="00BB3982" w:rsidRDefault="00BB3982" w:rsidP="00BB3982">
      <w:pPr>
        <w:numPr>
          <w:ilvl w:val="0"/>
          <w:numId w:val="1"/>
        </w:numPr>
        <w:shd w:val="clear" w:color="auto" w:fill="E6E6E6"/>
        <w:jc w:val="both"/>
        <w:rPr>
          <w:rFonts w:ascii="Arial" w:hAnsi="Arial" w:cs="Arial"/>
          <w:sz w:val="20"/>
          <w:szCs w:val="20"/>
        </w:rPr>
      </w:pPr>
      <w:r w:rsidRPr="00BB3982">
        <w:rPr>
          <w:rFonts w:ascii="Arial" w:hAnsi="Arial" w:cs="Arial"/>
          <w:sz w:val="20"/>
          <w:szCs w:val="20"/>
        </w:rPr>
        <w:t>Action de la neige</w:t>
      </w:r>
    </w:p>
    <w:p w:rsidR="00BB3982" w:rsidRPr="00BB3982" w:rsidRDefault="00BB3982" w:rsidP="007072C3">
      <w:pPr>
        <w:rPr>
          <w:rFonts w:ascii="Arial" w:hAnsi="Arial" w:cs="Arial"/>
          <w:sz w:val="20"/>
          <w:szCs w:val="20"/>
        </w:rPr>
      </w:pPr>
    </w:p>
    <w:p w:rsidR="00BB3982" w:rsidRDefault="00BB3982" w:rsidP="00BB3982">
      <w:pPr>
        <w:rPr>
          <w:rFonts w:ascii="Arial" w:hAnsi="Arial" w:cs="Arial"/>
          <w:sz w:val="20"/>
          <w:szCs w:val="20"/>
        </w:rPr>
      </w:pPr>
      <w:r w:rsidRPr="00BB3982">
        <w:rPr>
          <w:rFonts w:ascii="Arial" w:hAnsi="Arial" w:cs="Arial"/>
          <w:sz w:val="20"/>
          <w:szCs w:val="20"/>
        </w:rPr>
        <w:t xml:space="preserve">La méthode de calcul de l’action de la neige sur les structures est donnée dans NF EN 1991-1-3 et son annexe nationale NF EN 1991-1-3/NA. Le domaine d’application de NF EN 1991-1-3 est limité à une altitude de </w:t>
      </w:r>
      <w:smartTag w:uri="urn:schemas-microsoft-com:office:smarttags" w:element="metricconverter">
        <w:smartTagPr>
          <w:attr w:name="ProductID" w:val="2000ﾠm"/>
        </w:smartTagPr>
        <w:r w:rsidRPr="00BB3982">
          <w:rPr>
            <w:rFonts w:ascii="Arial" w:hAnsi="Arial" w:cs="Arial"/>
            <w:sz w:val="20"/>
            <w:szCs w:val="20"/>
          </w:rPr>
          <w:t>2000 m</w:t>
        </w:r>
      </w:smartTag>
      <w:r w:rsidRPr="00BB3982">
        <w:rPr>
          <w:rFonts w:ascii="Arial" w:hAnsi="Arial" w:cs="Arial"/>
          <w:sz w:val="20"/>
          <w:szCs w:val="20"/>
        </w:rPr>
        <w:t xml:space="preserve">. Au-delà, les clauses techniques particulières du projet devront préciser les charges à considérer. </w:t>
      </w:r>
    </w:p>
    <w:p w:rsidR="00BB3982" w:rsidRPr="00BB3982" w:rsidRDefault="00BB3982" w:rsidP="00BB3982">
      <w:pPr>
        <w:rPr>
          <w:rFonts w:ascii="Arial" w:hAnsi="Arial" w:cs="Arial"/>
          <w:sz w:val="20"/>
          <w:szCs w:val="20"/>
        </w:rPr>
      </w:pPr>
    </w:p>
    <w:p w:rsidR="00BB3982" w:rsidRPr="00BB3982" w:rsidRDefault="00BB3982" w:rsidP="00BB3982">
      <w:pPr>
        <w:rPr>
          <w:rFonts w:ascii="Arial" w:hAnsi="Arial" w:cs="Arial"/>
          <w:sz w:val="20"/>
          <w:szCs w:val="20"/>
        </w:rPr>
      </w:pPr>
      <w:r w:rsidRPr="00BB3982">
        <w:rPr>
          <w:rFonts w:ascii="Arial" w:hAnsi="Arial" w:cs="Arial"/>
          <w:sz w:val="20"/>
          <w:szCs w:val="20"/>
        </w:rPr>
        <w:t xml:space="preserve">Le calcul de la charge de neige suit </w:t>
      </w:r>
      <w:r w:rsidRPr="00BB3982">
        <w:rPr>
          <w:rFonts w:ascii="Arial" w:hAnsi="Arial" w:cs="Arial"/>
          <w:b/>
          <w:sz w:val="20"/>
          <w:szCs w:val="20"/>
        </w:rPr>
        <w:t>3 étapes principales</w:t>
      </w:r>
      <w:r w:rsidRPr="00BB3982">
        <w:rPr>
          <w:rFonts w:ascii="Arial" w:hAnsi="Arial" w:cs="Arial"/>
          <w:sz w:val="20"/>
          <w:szCs w:val="20"/>
        </w:rPr>
        <w:t> :</w:t>
      </w:r>
    </w:p>
    <w:p w:rsidR="00BB3982" w:rsidRPr="00BB3982" w:rsidRDefault="00BB3982" w:rsidP="00BB3982">
      <w:pPr>
        <w:numPr>
          <w:ilvl w:val="0"/>
          <w:numId w:val="15"/>
        </w:numPr>
        <w:jc w:val="both"/>
        <w:rPr>
          <w:rFonts w:ascii="Arial" w:hAnsi="Arial" w:cs="Arial"/>
          <w:sz w:val="20"/>
          <w:szCs w:val="20"/>
        </w:rPr>
      </w:pPr>
      <w:r w:rsidRPr="00BB3982">
        <w:rPr>
          <w:rFonts w:ascii="Arial" w:hAnsi="Arial" w:cs="Arial"/>
          <w:sz w:val="20"/>
          <w:szCs w:val="20"/>
        </w:rPr>
        <w:t>Détermination de la charge de neige au sol</w:t>
      </w:r>
    </w:p>
    <w:p w:rsidR="00BB3982" w:rsidRPr="00BB3982" w:rsidRDefault="00BB3982" w:rsidP="00BB3982">
      <w:pPr>
        <w:numPr>
          <w:ilvl w:val="0"/>
          <w:numId w:val="15"/>
        </w:numPr>
        <w:jc w:val="both"/>
        <w:rPr>
          <w:rFonts w:ascii="Arial" w:hAnsi="Arial" w:cs="Arial"/>
          <w:sz w:val="20"/>
          <w:szCs w:val="20"/>
        </w:rPr>
      </w:pPr>
      <w:r w:rsidRPr="00BB3982">
        <w:rPr>
          <w:rFonts w:ascii="Arial" w:hAnsi="Arial" w:cs="Arial"/>
          <w:sz w:val="20"/>
          <w:szCs w:val="20"/>
        </w:rPr>
        <w:t>Prise en compte de la toiture (coefficients de forme, accumulation, obstacles, etc …)</w:t>
      </w:r>
    </w:p>
    <w:p w:rsidR="00BB3982" w:rsidRPr="00BB3982" w:rsidRDefault="00BB3982" w:rsidP="00BB3982">
      <w:pPr>
        <w:numPr>
          <w:ilvl w:val="0"/>
          <w:numId w:val="15"/>
        </w:numPr>
        <w:jc w:val="both"/>
        <w:rPr>
          <w:rFonts w:ascii="Arial" w:hAnsi="Arial" w:cs="Arial"/>
          <w:sz w:val="20"/>
          <w:szCs w:val="20"/>
        </w:rPr>
      </w:pPr>
      <w:r w:rsidRPr="00BB3982">
        <w:rPr>
          <w:rFonts w:ascii="Arial" w:hAnsi="Arial" w:cs="Arial"/>
          <w:sz w:val="20"/>
          <w:szCs w:val="20"/>
        </w:rPr>
        <w:t>Calcul de la charge de neige sur la toiture</w:t>
      </w:r>
    </w:p>
    <w:p w:rsidR="00BB3982" w:rsidRPr="00BB3982" w:rsidRDefault="00BB3982" w:rsidP="00BB3982">
      <w:pPr>
        <w:rPr>
          <w:rFonts w:ascii="Arial" w:hAnsi="Arial" w:cs="Arial"/>
          <w:sz w:val="20"/>
          <w:szCs w:val="20"/>
        </w:rPr>
      </w:pPr>
    </w:p>
    <w:p w:rsidR="00BB3982" w:rsidRDefault="00143C74" w:rsidP="00BB3982">
      <w:pPr>
        <w:jc w:val="center"/>
      </w:pPr>
      <w:r>
        <w:rPr>
          <w:noProof/>
        </w:rPr>
        <w:lastRenderedPageBreak/>
        <w:drawing>
          <wp:inline distT="0" distB="0" distL="0" distR="0">
            <wp:extent cx="2727325" cy="2989580"/>
            <wp:effectExtent l="0" t="0" r="0" b="0"/>
            <wp:docPr id="4" name="Image 2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8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7325" cy="2989580"/>
                    </a:xfrm>
                    <a:prstGeom prst="rect">
                      <a:avLst/>
                    </a:prstGeom>
                    <a:noFill/>
                    <a:ln>
                      <a:noFill/>
                    </a:ln>
                  </pic:spPr>
                </pic:pic>
              </a:graphicData>
            </a:graphic>
          </wp:inline>
        </w:drawing>
      </w:r>
    </w:p>
    <w:p w:rsidR="00BB3982" w:rsidRDefault="00BB3982" w:rsidP="00BB3982">
      <w:pPr>
        <w:pStyle w:val="Lgende"/>
        <w:jc w:val="center"/>
      </w:pPr>
      <w:r>
        <w:t xml:space="preserve">Figure </w:t>
      </w:r>
      <w:fldSimple w:instr=" SEQ Figure \* ARABIC ">
        <w:r w:rsidR="00FD0E91">
          <w:rPr>
            <w:noProof/>
          </w:rPr>
          <w:t>2</w:t>
        </w:r>
      </w:fldSimple>
      <w:r>
        <w:t xml:space="preserve"> : Carte des régions de neige - NF EN 1991-1-3/NA</w:t>
      </w:r>
    </w:p>
    <w:p w:rsidR="00BB3982" w:rsidRPr="00AE4D25" w:rsidRDefault="00BB3982" w:rsidP="00BB3982"/>
    <w:p w:rsidR="00BB3982" w:rsidRPr="007072C3" w:rsidRDefault="00BB3982" w:rsidP="007072C3"/>
    <w:p w:rsidR="007072C3" w:rsidRDefault="007072C3" w:rsidP="007072C3">
      <w:pPr>
        <w:pStyle w:val="Titre2"/>
        <w:numPr>
          <w:ilvl w:val="1"/>
          <w:numId w:val="4"/>
        </w:numPr>
        <w:pBdr>
          <w:bottom w:val="single" w:sz="4" w:space="1" w:color="auto"/>
        </w:pBdr>
        <w:rPr>
          <w:bCs w:val="0"/>
          <w:iCs w:val="0"/>
          <w:caps/>
          <w:sz w:val="20"/>
          <w:szCs w:val="20"/>
        </w:rPr>
      </w:pPr>
      <w:bookmarkStart w:id="19" w:name="_Toc368565814"/>
      <w:r>
        <w:rPr>
          <w:bCs w:val="0"/>
          <w:iCs w:val="0"/>
          <w:caps/>
          <w:sz w:val="20"/>
          <w:szCs w:val="20"/>
        </w:rPr>
        <w:t xml:space="preserve">charges </w:t>
      </w:r>
      <w:r w:rsidR="00D24C1F">
        <w:rPr>
          <w:bCs w:val="0"/>
          <w:iCs w:val="0"/>
          <w:caps/>
          <w:sz w:val="20"/>
          <w:szCs w:val="20"/>
        </w:rPr>
        <w:t>horizontales</w:t>
      </w:r>
      <w:bookmarkEnd w:id="19"/>
    </w:p>
    <w:p w:rsidR="007072C3" w:rsidRDefault="007072C3" w:rsidP="007072C3"/>
    <w:p w:rsidR="00BB3982" w:rsidRPr="00EE6F53" w:rsidRDefault="00BB3982" w:rsidP="00BB3982">
      <w:pPr>
        <w:numPr>
          <w:ilvl w:val="0"/>
          <w:numId w:val="1"/>
        </w:numPr>
        <w:shd w:val="clear" w:color="auto" w:fill="E6E6E6"/>
        <w:jc w:val="both"/>
        <w:rPr>
          <w:rFonts w:ascii="Arial" w:hAnsi="Arial" w:cs="Arial"/>
          <w:sz w:val="20"/>
          <w:szCs w:val="20"/>
        </w:rPr>
      </w:pPr>
      <w:r>
        <w:rPr>
          <w:rFonts w:ascii="Arial" w:hAnsi="Arial" w:cs="Arial"/>
          <w:sz w:val="20"/>
          <w:szCs w:val="20"/>
        </w:rPr>
        <w:t>Action du vent</w:t>
      </w:r>
    </w:p>
    <w:p w:rsidR="00BB3982" w:rsidRDefault="00BB3982" w:rsidP="007072C3"/>
    <w:p w:rsidR="00BB3982" w:rsidRDefault="00BB3982" w:rsidP="007072C3"/>
    <w:p w:rsidR="008625F0" w:rsidRDefault="00BB3982" w:rsidP="00BB3982">
      <w:pPr>
        <w:rPr>
          <w:rFonts w:ascii="Arial" w:hAnsi="Arial" w:cs="Arial"/>
          <w:sz w:val="20"/>
          <w:szCs w:val="20"/>
        </w:rPr>
      </w:pPr>
      <w:r w:rsidRPr="00BB3982">
        <w:rPr>
          <w:rFonts w:ascii="Arial" w:hAnsi="Arial" w:cs="Arial"/>
          <w:sz w:val="20"/>
          <w:szCs w:val="20"/>
        </w:rPr>
        <w:t>La méthode de calcul de l’action des effets du vent sur les structures est donnée dans NF EN 1991-1-4 et son annexe nationale NF EN 1991-1-4/NA.</w:t>
      </w:r>
    </w:p>
    <w:p w:rsidR="00BB3982" w:rsidRPr="00BB3982" w:rsidRDefault="00BB3982" w:rsidP="00BB3982">
      <w:pPr>
        <w:rPr>
          <w:rFonts w:ascii="Arial" w:hAnsi="Arial" w:cs="Arial"/>
          <w:sz w:val="20"/>
          <w:szCs w:val="20"/>
        </w:rPr>
      </w:pPr>
      <w:r w:rsidRPr="00BB3982">
        <w:rPr>
          <w:rFonts w:ascii="Arial" w:hAnsi="Arial" w:cs="Arial"/>
          <w:sz w:val="20"/>
          <w:szCs w:val="20"/>
        </w:rPr>
        <w:t xml:space="preserve">Le domaine d’application couvre les bâtiments courants d’une hauteur maximale </w:t>
      </w:r>
      <w:r w:rsidRPr="00BB3982">
        <w:rPr>
          <w:rFonts w:ascii="Arial" w:hAnsi="Arial" w:cs="Arial"/>
          <w:i/>
          <w:iCs/>
          <w:sz w:val="20"/>
          <w:szCs w:val="20"/>
        </w:rPr>
        <w:t>z</w:t>
      </w:r>
      <w:r w:rsidRPr="00BB3982">
        <w:rPr>
          <w:rFonts w:ascii="Arial" w:hAnsi="Arial" w:cs="Arial"/>
          <w:i/>
          <w:iCs/>
          <w:sz w:val="20"/>
          <w:szCs w:val="20"/>
          <w:vertAlign w:val="subscript"/>
        </w:rPr>
        <w:t>max</w:t>
      </w:r>
      <w:r w:rsidRPr="00BB3982">
        <w:rPr>
          <w:rFonts w:ascii="Arial" w:hAnsi="Arial" w:cs="Arial"/>
          <w:sz w:val="20"/>
          <w:szCs w:val="20"/>
        </w:rPr>
        <w:t xml:space="preserve"> = </w:t>
      </w:r>
      <w:smartTag w:uri="urn:schemas-microsoft-com:office:smarttags" w:element="metricconverter">
        <w:smartTagPr>
          <w:attr w:name="ProductID" w:val="200 m"/>
        </w:smartTagPr>
        <w:r w:rsidRPr="00BB3982">
          <w:rPr>
            <w:rFonts w:ascii="Arial" w:hAnsi="Arial" w:cs="Arial"/>
            <w:sz w:val="20"/>
            <w:szCs w:val="20"/>
          </w:rPr>
          <w:t>200 m</w:t>
        </w:r>
      </w:smartTag>
      <w:r w:rsidRPr="00BB3982">
        <w:rPr>
          <w:rFonts w:ascii="Arial" w:hAnsi="Arial" w:cs="Arial"/>
          <w:sz w:val="20"/>
          <w:szCs w:val="20"/>
        </w:rPr>
        <w:t>.</w:t>
      </w:r>
    </w:p>
    <w:p w:rsidR="00BB3982" w:rsidRPr="00BB3982" w:rsidRDefault="00BB3982" w:rsidP="00BB3982">
      <w:pPr>
        <w:rPr>
          <w:rFonts w:ascii="Arial" w:hAnsi="Arial" w:cs="Arial"/>
          <w:sz w:val="20"/>
          <w:szCs w:val="20"/>
        </w:rPr>
      </w:pPr>
    </w:p>
    <w:p w:rsidR="00BB3982" w:rsidRDefault="00BB3982" w:rsidP="00BB3982">
      <w:pPr>
        <w:rPr>
          <w:rFonts w:ascii="Arial" w:hAnsi="Arial" w:cs="Arial"/>
          <w:sz w:val="20"/>
          <w:szCs w:val="20"/>
        </w:rPr>
      </w:pPr>
      <w:r w:rsidRPr="00BB3982">
        <w:rPr>
          <w:rFonts w:ascii="Arial" w:hAnsi="Arial" w:cs="Arial"/>
          <w:sz w:val="20"/>
          <w:szCs w:val="20"/>
        </w:rPr>
        <w:t>Les effets du vent sont pris en compte soit à en terme de champ de pression, soit en terme de forces globales. Ces effets sont associés à la classe de durée de chargement instantanée.</w:t>
      </w:r>
    </w:p>
    <w:p w:rsidR="00BB3982" w:rsidRPr="00BB3982" w:rsidRDefault="00BB3982" w:rsidP="00BB3982">
      <w:pPr>
        <w:rPr>
          <w:rFonts w:ascii="Arial" w:hAnsi="Arial" w:cs="Arial"/>
          <w:sz w:val="20"/>
          <w:szCs w:val="20"/>
        </w:rPr>
      </w:pPr>
    </w:p>
    <w:p w:rsidR="00BB3982" w:rsidRPr="00BB3982" w:rsidRDefault="00BB3982" w:rsidP="00BB3982">
      <w:pPr>
        <w:rPr>
          <w:rFonts w:ascii="Arial" w:hAnsi="Arial" w:cs="Arial"/>
          <w:sz w:val="20"/>
          <w:szCs w:val="20"/>
        </w:rPr>
      </w:pPr>
      <w:r w:rsidRPr="00BB3982">
        <w:rPr>
          <w:rFonts w:ascii="Arial" w:hAnsi="Arial" w:cs="Arial"/>
          <w:sz w:val="20"/>
          <w:szCs w:val="20"/>
        </w:rPr>
        <w:t xml:space="preserve">Pour chaque direction principale, le calcul de l’action du vent suit </w:t>
      </w:r>
      <w:r w:rsidRPr="00BB3982">
        <w:rPr>
          <w:rFonts w:ascii="Arial" w:hAnsi="Arial" w:cs="Arial"/>
          <w:b/>
          <w:sz w:val="20"/>
          <w:szCs w:val="20"/>
        </w:rPr>
        <w:t>5 étapes principales</w:t>
      </w:r>
      <w:r w:rsidRPr="00BB3982">
        <w:rPr>
          <w:rFonts w:ascii="Arial" w:hAnsi="Arial" w:cs="Arial"/>
          <w:sz w:val="20"/>
          <w:szCs w:val="20"/>
        </w:rPr>
        <w:t> :</w:t>
      </w:r>
    </w:p>
    <w:p w:rsidR="00BB3982" w:rsidRPr="00BB3982" w:rsidRDefault="00BB3982" w:rsidP="00BB3982">
      <w:pPr>
        <w:numPr>
          <w:ilvl w:val="0"/>
          <w:numId w:val="16"/>
        </w:numPr>
        <w:jc w:val="both"/>
        <w:rPr>
          <w:rFonts w:ascii="Arial" w:hAnsi="Arial" w:cs="Arial"/>
          <w:sz w:val="20"/>
          <w:szCs w:val="20"/>
        </w:rPr>
      </w:pPr>
      <w:r w:rsidRPr="00BB3982">
        <w:rPr>
          <w:rFonts w:ascii="Arial" w:hAnsi="Arial" w:cs="Arial"/>
          <w:sz w:val="20"/>
          <w:szCs w:val="20"/>
        </w:rPr>
        <w:t>Détermination de la vitesse de référence</w:t>
      </w:r>
    </w:p>
    <w:p w:rsidR="00BB3982" w:rsidRPr="00BB3982" w:rsidRDefault="00BB3982" w:rsidP="00BB3982">
      <w:pPr>
        <w:numPr>
          <w:ilvl w:val="0"/>
          <w:numId w:val="16"/>
        </w:numPr>
        <w:jc w:val="both"/>
        <w:rPr>
          <w:rFonts w:ascii="Arial" w:hAnsi="Arial" w:cs="Arial"/>
          <w:sz w:val="20"/>
          <w:szCs w:val="20"/>
        </w:rPr>
      </w:pPr>
      <w:r w:rsidRPr="00BB3982">
        <w:rPr>
          <w:rFonts w:ascii="Arial" w:hAnsi="Arial" w:cs="Arial"/>
          <w:sz w:val="20"/>
          <w:szCs w:val="20"/>
        </w:rPr>
        <w:t>Prise en compte de l’orographie du terrain, de la rugosité du sol et de la hauteur de référence du bâtiment</w:t>
      </w:r>
    </w:p>
    <w:p w:rsidR="00BB3982" w:rsidRPr="00BB3982" w:rsidRDefault="00BB3982" w:rsidP="00BB3982">
      <w:pPr>
        <w:numPr>
          <w:ilvl w:val="0"/>
          <w:numId w:val="16"/>
        </w:numPr>
        <w:jc w:val="both"/>
        <w:rPr>
          <w:rFonts w:ascii="Arial" w:hAnsi="Arial" w:cs="Arial"/>
          <w:sz w:val="20"/>
          <w:szCs w:val="20"/>
        </w:rPr>
      </w:pPr>
      <w:r w:rsidRPr="00BB3982">
        <w:rPr>
          <w:rFonts w:ascii="Arial" w:hAnsi="Arial" w:cs="Arial"/>
          <w:sz w:val="20"/>
          <w:szCs w:val="20"/>
        </w:rPr>
        <w:t>Calcul de la pression dynamique de pointe due au vent</w:t>
      </w:r>
    </w:p>
    <w:p w:rsidR="00BB3982" w:rsidRPr="00BB3982" w:rsidRDefault="00BB3982" w:rsidP="00BB3982">
      <w:pPr>
        <w:numPr>
          <w:ilvl w:val="0"/>
          <w:numId w:val="16"/>
        </w:numPr>
        <w:jc w:val="both"/>
        <w:rPr>
          <w:rFonts w:ascii="Arial" w:hAnsi="Arial" w:cs="Arial"/>
          <w:sz w:val="20"/>
          <w:szCs w:val="20"/>
        </w:rPr>
      </w:pPr>
      <w:r w:rsidRPr="00BB3982">
        <w:rPr>
          <w:rFonts w:ascii="Arial" w:hAnsi="Arial" w:cs="Arial"/>
          <w:sz w:val="20"/>
          <w:szCs w:val="20"/>
        </w:rPr>
        <w:t>Détermination des coefficients de pression extérieurs et intérieurs</w:t>
      </w:r>
    </w:p>
    <w:p w:rsidR="00BB3982" w:rsidRPr="00BB3982" w:rsidRDefault="00BB3982" w:rsidP="00BB3982">
      <w:pPr>
        <w:numPr>
          <w:ilvl w:val="0"/>
          <w:numId w:val="16"/>
        </w:numPr>
        <w:jc w:val="both"/>
        <w:rPr>
          <w:rFonts w:ascii="Arial" w:hAnsi="Arial" w:cs="Arial"/>
          <w:sz w:val="20"/>
          <w:szCs w:val="20"/>
        </w:rPr>
      </w:pPr>
      <w:r w:rsidRPr="00BB3982">
        <w:rPr>
          <w:rFonts w:ascii="Arial" w:hAnsi="Arial" w:cs="Arial"/>
          <w:sz w:val="20"/>
          <w:szCs w:val="20"/>
        </w:rPr>
        <w:t>Calcul de l’action du vent sur la structure à partir des coefficients de pression et de la pression dynamique de pointe</w:t>
      </w:r>
    </w:p>
    <w:p w:rsidR="00BB3982" w:rsidRDefault="00BB3982" w:rsidP="00BB3982"/>
    <w:p w:rsidR="00BB3982" w:rsidRDefault="00143C74" w:rsidP="00BB3982">
      <w:pPr>
        <w:jc w:val="center"/>
      </w:pPr>
      <w:r>
        <w:rPr>
          <w:noProof/>
        </w:rPr>
        <w:lastRenderedPageBreak/>
        <w:drawing>
          <wp:inline distT="0" distB="0" distL="0" distR="0">
            <wp:extent cx="2600325" cy="3235960"/>
            <wp:effectExtent l="0" t="0" r="0" b="0"/>
            <wp:docPr id="5" name="Image 27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8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325" cy="3235960"/>
                    </a:xfrm>
                    <a:prstGeom prst="rect">
                      <a:avLst/>
                    </a:prstGeom>
                    <a:noFill/>
                    <a:ln>
                      <a:noFill/>
                    </a:ln>
                  </pic:spPr>
                </pic:pic>
              </a:graphicData>
            </a:graphic>
          </wp:inline>
        </w:drawing>
      </w:r>
    </w:p>
    <w:p w:rsidR="00BB3982" w:rsidRDefault="00BB3982" w:rsidP="00BB3982">
      <w:pPr>
        <w:pStyle w:val="Lgende"/>
        <w:jc w:val="center"/>
      </w:pPr>
      <w:r>
        <w:t xml:space="preserve">Figure </w:t>
      </w:r>
      <w:fldSimple w:instr=" SEQ Figure \* ARABIC ">
        <w:r w:rsidR="00FD0E91">
          <w:rPr>
            <w:noProof/>
          </w:rPr>
          <w:t>3</w:t>
        </w:r>
      </w:fldSimple>
      <w:r>
        <w:t xml:space="preserve"> : Carte des régions de vent - NF EN 1991-1-4/NA</w:t>
      </w:r>
    </w:p>
    <w:p w:rsidR="00BB3982" w:rsidRDefault="00BB3982" w:rsidP="007072C3"/>
    <w:p w:rsidR="00BB3982" w:rsidRDefault="00BB3982" w:rsidP="007072C3"/>
    <w:p w:rsidR="00FD0630" w:rsidRPr="00C85F62" w:rsidRDefault="00FD0630" w:rsidP="00ED0902"/>
    <w:p w:rsidR="00AC5A0A" w:rsidRPr="00C85F62" w:rsidRDefault="00AC5A0A" w:rsidP="00ED0902"/>
    <w:p w:rsidR="00AC5A0A" w:rsidRPr="00C85F62" w:rsidRDefault="00AC5A0A" w:rsidP="00ED0902"/>
    <w:p w:rsidR="00AC5A0A" w:rsidRPr="00C85F62" w:rsidRDefault="00AC5A0A" w:rsidP="00ED0902"/>
    <w:p w:rsidR="00AC5A0A" w:rsidRPr="00C85F62" w:rsidRDefault="00AC5A0A" w:rsidP="00ED0902"/>
    <w:p w:rsidR="00AC5A0A" w:rsidRPr="00C85F62" w:rsidRDefault="00AC5A0A" w:rsidP="00ED0902"/>
    <w:p w:rsidR="00AC5A0A" w:rsidRPr="00C85F62" w:rsidRDefault="00AC5A0A" w:rsidP="00ED0902"/>
    <w:p w:rsidR="00AC5A0A" w:rsidRPr="00C85F62" w:rsidRDefault="00AC5A0A" w:rsidP="00ED0902"/>
    <w:p w:rsidR="00AC5A0A" w:rsidRPr="00C85F62" w:rsidRDefault="00AC5A0A" w:rsidP="00ED0902"/>
    <w:p w:rsidR="00AC5A0A" w:rsidRPr="00C85F62" w:rsidRDefault="00AC5A0A" w:rsidP="00ED0902"/>
    <w:p w:rsidR="00AC5A0A" w:rsidRPr="00C85F62" w:rsidRDefault="00AC5A0A" w:rsidP="00ED0902"/>
    <w:p w:rsidR="00AC5A0A" w:rsidRPr="00C85F62" w:rsidRDefault="00AC5A0A" w:rsidP="00ED0902"/>
    <w:p w:rsidR="00AC5A0A" w:rsidRPr="00C85F62" w:rsidRDefault="00AC5A0A" w:rsidP="00ED0902"/>
    <w:p w:rsidR="00AC5A0A" w:rsidRPr="00C85F62" w:rsidRDefault="00AC5A0A" w:rsidP="00ED0902"/>
    <w:p w:rsidR="00AC5A0A" w:rsidRPr="00C85F62" w:rsidRDefault="00AC5A0A" w:rsidP="00ED0902"/>
    <w:p w:rsidR="00AC5A0A" w:rsidRPr="00C85F62" w:rsidRDefault="00AC5A0A" w:rsidP="00ED0902"/>
    <w:p w:rsidR="00AC5A0A" w:rsidRPr="00C85F62" w:rsidRDefault="00AC5A0A" w:rsidP="00ED0902"/>
    <w:p w:rsidR="00AC5A0A" w:rsidRPr="00C85F62" w:rsidRDefault="00AC5A0A" w:rsidP="00ED0902"/>
    <w:p w:rsidR="00AC5A0A" w:rsidRPr="00C85F62" w:rsidRDefault="00AC5A0A" w:rsidP="00ED0902"/>
    <w:p w:rsidR="00AC5A0A" w:rsidRPr="00C85F62" w:rsidRDefault="00AC5A0A" w:rsidP="00ED0902"/>
    <w:p w:rsidR="00AC5A0A" w:rsidRPr="00C85F62" w:rsidRDefault="00AC5A0A" w:rsidP="00ED0902"/>
    <w:p w:rsidR="00AC5A0A" w:rsidRPr="00C85F62" w:rsidRDefault="00AC5A0A" w:rsidP="00ED0902"/>
    <w:p w:rsidR="00AC5A0A" w:rsidRPr="00C85F62" w:rsidRDefault="00AC5A0A" w:rsidP="00ED0902"/>
    <w:p w:rsidR="00AC5A0A" w:rsidRPr="00C85F62" w:rsidRDefault="00AC5A0A" w:rsidP="00ED0902"/>
    <w:p w:rsidR="00AC5A0A" w:rsidRPr="00C85F62" w:rsidRDefault="00AC5A0A" w:rsidP="00ED0902"/>
    <w:p w:rsidR="00AC5A0A" w:rsidRPr="00C85F62" w:rsidRDefault="00AC5A0A" w:rsidP="00ED0902"/>
    <w:p w:rsidR="00AC5A0A" w:rsidRPr="00C85F62" w:rsidRDefault="00AC5A0A" w:rsidP="00ED0902"/>
    <w:p w:rsidR="00ED0902" w:rsidRPr="00C85F62" w:rsidRDefault="00ED0902" w:rsidP="00ED0902"/>
    <w:p w:rsidR="007072C3" w:rsidRDefault="007072C3" w:rsidP="00842E51">
      <w:pPr>
        <w:pStyle w:val="Titre1"/>
        <w:numPr>
          <w:ilvl w:val="0"/>
          <w:numId w:val="4"/>
        </w:numPr>
        <w:rPr>
          <w:b w:val="0"/>
          <w:sz w:val="28"/>
          <w:szCs w:val="28"/>
          <w:u w:val="single"/>
        </w:rPr>
      </w:pPr>
      <w:bookmarkStart w:id="20" w:name="_Toc368565815"/>
      <w:r>
        <w:rPr>
          <w:b w:val="0"/>
          <w:sz w:val="28"/>
          <w:szCs w:val="28"/>
          <w:u w:val="single"/>
        </w:rPr>
        <w:t xml:space="preserve">VERIFICATION DE </w:t>
      </w:r>
      <w:smartTag w:uri="urn:schemas-microsoft-com:office:smarttags" w:element="PersonName">
        <w:smartTagPr>
          <w:attr w:name="ProductID" w:val="LA RESISTANCE ET"/>
        </w:smartTagPr>
        <w:r>
          <w:rPr>
            <w:b w:val="0"/>
            <w:sz w:val="28"/>
            <w:szCs w:val="28"/>
            <w:u w:val="single"/>
          </w:rPr>
          <w:t>LA RESISTANCE ET</w:t>
        </w:r>
      </w:smartTag>
      <w:r>
        <w:rPr>
          <w:b w:val="0"/>
          <w:sz w:val="28"/>
          <w:szCs w:val="28"/>
          <w:u w:val="single"/>
        </w:rPr>
        <w:t xml:space="preserve"> DE </w:t>
      </w:r>
      <w:smartTag w:uri="urn:schemas-microsoft-com:office:smarttags" w:element="PersonName">
        <w:smartTagPr>
          <w:attr w:name="ProductID" w:val="LA STABILITE"/>
        </w:smartTagPr>
        <w:r>
          <w:rPr>
            <w:b w:val="0"/>
            <w:sz w:val="28"/>
            <w:szCs w:val="28"/>
            <w:u w:val="single"/>
          </w:rPr>
          <w:t>LA STABILITE</w:t>
        </w:r>
      </w:smartTag>
      <w:bookmarkEnd w:id="20"/>
    </w:p>
    <w:p w:rsidR="007072C3" w:rsidRDefault="007072C3" w:rsidP="007072C3">
      <w:pPr>
        <w:pStyle w:val="Titre2"/>
        <w:numPr>
          <w:ilvl w:val="1"/>
          <w:numId w:val="4"/>
        </w:numPr>
        <w:pBdr>
          <w:bottom w:val="single" w:sz="4" w:space="1" w:color="auto"/>
        </w:pBdr>
        <w:rPr>
          <w:bCs w:val="0"/>
          <w:iCs w:val="0"/>
          <w:caps/>
          <w:sz w:val="20"/>
          <w:szCs w:val="20"/>
        </w:rPr>
      </w:pPr>
      <w:bookmarkStart w:id="21" w:name="_Toc368565816"/>
      <w:r>
        <w:rPr>
          <w:bCs w:val="0"/>
          <w:iCs w:val="0"/>
          <w:caps/>
          <w:sz w:val="20"/>
          <w:szCs w:val="20"/>
        </w:rPr>
        <w:t>murs</w:t>
      </w:r>
      <w:bookmarkEnd w:id="21"/>
    </w:p>
    <w:p w:rsidR="00FD4529" w:rsidRDefault="00FD4529" w:rsidP="007072C3">
      <w:pPr>
        <w:rPr>
          <w:rFonts w:ascii="Arial" w:hAnsi="Arial" w:cs="Arial"/>
          <w:sz w:val="20"/>
          <w:szCs w:val="20"/>
        </w:rPr>
      </w:pPr>
    </w:p>
    <w:p w:rsidR="00ED0902" w:rsidRPr="00EE6F53" w:rsidRDefault="00ED0902" w:rsidP="00ED0902">
      <w:pPr>
        <w:numPr>
          <w:ilvl w:val="0"/>
          <w:numId w:val="1"/>
        </w:numPr>
        <w:shd w:val="clear" w:color="auto" w:fill="E6E6E6"/>
        <w:jc w:val="both"/>
        <w:rPr>
          <w:rFonts w:ascii="Arial" w:hAnsi="Arial" w:cs="Arial"/>
          <w:sz w:val="20"/>
          <w:szCs w:val="20"/>
        </w:rPr>
      </w:pPr>
      <w:r>
        <w:rPr>
          <w:rFonts w:ascii="Arial" w:hAnsi="Arial" w:cs="Arial"/>
          <w:sz w:val="20"/>
          <w:szCs w:val="20"/>
        </w:rPr>
        <w:t>Généralités</w:t>
      </w:r>
    </w:p>
    <w:p w:rsidR="00ED0902" w:rsidRDefault="00ED0902" w:rsidP="00ED0902">
      <w:pPr>
        <w:rPr>
          <w:rFonts w:ascii="Arial" w:hAnsi="Arial" w:cs="Arial"/>
          <w:sz w:val="20"/>
          <w:szCs w:val="20"/>
        </w:rPr>
      </w:pPr>
    </w:p>
    <w:p w:rsidR="00ED0902" w:rsidRDefault="00ED0902" w:rsidP="00ED0902">
      <w:pPr>
        <w:rPr>
          <w:rFonts w:ascii="Arial" w:hAnsi="Arial" w:cs="Arial"/>
          <w:sz w:val="20"/>
          <w:szCs w:val="20"/>
        </w:rPr>
      </w:pPr>
      <w:r w:rsidRPr="00ED0902">
        <w:rPr>
          <w:rFonts w:ascii="Arial" w:hAnsi="Arial" w:cs="Arial"/>
          <w:sz w:val="20"/>
          <w:szCs w:val="20"/>
        </w:rPr>
        <w:t xml:space="preserve">La descente de charges dans la structure commence chronologiquement par l’étude de la toiture (fréquemment des charpentes industrialisées ou des charpentes traditionnelles) qui va reporter des charges sur les parois verticales. Le dimensionnement des charpentes s’effectue maintenant généralement à l’aide de logiciels de calculs. Le projeteur devra veiller à récupérer les réactions d’appuis du modèle de la charpente, ceci pour chaque cas de charge (vent, neige, poids propre, etc) à la fin de sa vérification. On notera que le vent est une action qui produit principalement une pression normale aux parois sur lesquelles il s’applique. De fait, son action devra être décomposée dans les directions verticale et horizontale de l’ouvrage. </w:t>
      </w:r>
    </w:p>
    <w:p w:rsidR="004013A9" w:rsidRDefault="004013A9" w:rsidP="00ED0902">
      <w:pPr>
        <w:rPr>
          <w:rFonts w:ascii="Arial" w:hAnsi="Arial" w:cs="Arial"/>
          <w:sz w:val="20"/>
          <w:szCs w:val="20"/>
        </w:rPr>
      </w:pPr>
    </w:p>
    <w:p w:rsidR="006D7424" w:rsidRDefault="00143C74" w:rsidP="00ED0902">
      <w:pPr>
        <w:rPr>
          <w:rFonts w:ascii="Arial" w:hAnsi="Arial" w:cs="Arial"/>
          <w:sz w:val="20"/>
          <w:szCs w:val="20"/>
        </w:rPr>
      </w:pPr>
      <w:r>
        <w:rPr>
          <w:noProof/>
        </w:rPr>
        <w:drawing>
          <wp:anchor distT="0" distB="0" distL="114300" distR="114300" simplePos="0" relativeHeight="251645952" behindDoc="1" locked="0" layoutInCell="1" allowOverlap="1">
            <wp:simplePos x="0" y="0"/>
            <wp:positionH relativeFrom="column">
              <wp:posOffset>-233045</wp:posOffset>
            </wp:positionH>
            <wp:positionV relativeFrom="paragraph">
              <wp:posOffset>2251710</wp:posOffset>
            </wp:positionV>
            <wp:extent cx="6400800" cy="2587625"/>
            <wp:effectExtent l="0" t="0" r="0" b="0"/>
            <wp:wrapThrough wrapText="bothSides">
              <wp:wrapPolygon edited="0">
                <wp:start x="0" y="0"/>
                <wp:lineTo x="0" y="21467"/>
                <wp:lineTo x="21536" y="21467"/>
                <wp:lineTo x="21536" y="0"/>
                <wp:lineTo x="0" y="0"/>
              </wp:wrapPolygon>
            </wp:wrapThrough>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3" cstate="print">
                      <a:extLst>
                        <a:ext uri="{28A0092B-C50C-407E-A947-70E740481C1C}">
                          <a14:useLocalDpi xmlns:a14="http://schemas.microsoft.com/office/drawing/2010/main" val="0"/>
                        </a:ext>
                      </a:extLst>
                    </a:blip>
                    <a:srcRect l="5550" t="28159" r="6131" b="21346"/>
                    <a:stretch>
                      <a:fillRect/>
                    </a:stretch>
                  </pic:blipFill>
                  <pic:spPr bwMode="auto">
                    <a:xfrm>
                      <a:off x="0" y="0"/>
                      <a:ext cx="6400800" cy="2587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1" locked="0" layoutInCell="1" allowOverlap="1">
            <wp:simplePos x="0" y="0"/>
            <wp:positionH relativeFrom="column">
              <wp:posOffset>-4445</wp:posOffset>
            </wp:positionH>
            <wp:positionV relativeFrom="paragraph">
              <wp:posOffset>194310</wp:posOffset>
            </wp:positionV>
            <wp:extent cx="5715000" cy="2040890"/>
            <wp:effectExtent l="0" t="0" r="0" b="0"/>
            <wp:wrapThrough wrapText="bothSides">
              <wp:wrapPolygon edited="0">
                <wp:start x="0" y="0"/>
                <wp:lineTo x="0" y="21371"/>
                <wp:lineTo x="21528" y="21371"/>
                <wp:lineTo x="21528" y="0"/>
                <wp:lineTo x="0" y="0"/>
              </wp:wrapPolygon>
            </wp:wrapThrough>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 cstate="print">
                      <a:extLst>
                        <a:ext uri="{28A0092B-C50C-407E-A947-70E740481C1C}">
                          <a14:useLocalDpi xmlns:a14="http://schemas.microsoft.com/office/drawing/2010/main" val="0"/>
                        </a:ext>
                      </a:extLst>
                    </a:blip>
                    <a:srcRect l="8287" t="35190" r="4707" b="20844"/>
                    <a:stretch>
                      <a:fillRect/>
                    </a:stretch>
                  </pic:blipFill>
                  <pic:spPr bwMode="auto">
                    <a:xfrm>
                      <a:off x="0" y="0"/>
                      <a:ext cx="5715000" cy="2040890"/>
                    </a:xfrm>
                    <a:prstGeom prst="rect">
                      <a:avLst/>
                    </a:prstGeom>
                    <a:noFill/>
                  </pic:spPr>
                </pic:pic>
              </a:graphicData>
            </a:graphic>
            <wp14:sizeRelH relativeFrom="page">
              <wp14:pctWidth>0</wp14:pctWidth>
            </wp14:sizeRelH>
            <wp14:sizeRelV relativeFrom="page">
              <wp14:pctHeight>0</wp14:pctHeight>
            </wp14:sizeRelV>
          </wp:anchor>
        </w:drawing>
      </w:r>
    </w:p>
    <w:p w:rsidR="006D7424" w:rsidRDefault="006D7424" w:rsidP="00ED0902">
      <w:pPr>
        <w:rPr>
          <w:rFonts w:ascii="Arial" w:hAnsi="Arial" w:cs="Arial"/>
          <w:sz w:val="20"/>
          <w:szCs w:val="20"/>
        </w:rPr>
      </w:pPr>
    </w:p>
    <w:p w:rsidR="00ED0902" w:rsidRDefault="00ED0902" w:rsidP="00ED0902">
      <w:pPr>
        <w:pStyle w:val="Lgende"/>
        <w:jc w:val="center"/>
      </w:pPr>
      <w:r>
        <w:t xml:space="preserve">Figure </w:t>
      </w:r>
      <w:fldSimple w:instr=" SEQ Figure \* ARABIC ">
        <w:r w:rsidR="00FD0E91">
          <w:rPr>
            <w:noProof/>
          </w:rPr>
          <w:t>4</w:t>
        </w:r>
      </w:fldSimple>
      <w:r>
        <w:t xml:space="preserve"> : Schéma de principe des efforts appliqués à une structure</w:t>
      </w:r>
    </w:p>
    <w:p w:rsidR="00ED0902" w:rsidRDefault="00ED0902" w:rsidP="007072C3">
      <w:pPr>
        <w:rPr>
          <w:rFonts w:ascii="Arial" w:hAnsi="Arial" w:cs="Arial"/>
          <w:sz w:val="20"/>
          <w:szCs w:val="20"/>
        </w:rPr>
      </w:pPr>
    </w:p>
    <w:p w:rsidR="006D7424" w:rsidRDefault="006D7424" w:rsidP="007072C3">
      <w:pPr>
        <w:rPr>
          <w:rFonts w:ascii="Arial" w:hAnsi="Arial" w:cs="Arial"/>
          <w:sz w:val="20"/>
          <w:szCs w:val="20"/>
        </w:rPr>
      </w:pPr>
    </w:p>
    <w:p w:rsidR="006D7424" w:rsidRDefault="006D7424" w:rsidP="007072C3">
      <w:pPr>
        <w:rPr>
          <w:rFonts w:ascii="Arial" w:hAnsi="Arial" w:cs="Arial"/>
          <w:sz w:val="20"/>
          <w:szCs w:val="20"/>
        </w:rPr>
      </w:pPr>
    </w:p>
    <w:p w:rsidR="006D7424" w:rsidRDefault="006D7424" w:rsidP="007072C3">
      <w:pPr>
        <w:rPr>
          <w:rFonts w:ascii="Arial" w:hAnsi="Arial" w:cs="Arial"/>
          <w:sz w:val="20"/>
          <w:szCs w:val="20"/>
        </w:rPr>
      </w:pPr>
    </w:p>
    <w:p w:rsidR="006D7424" w:rsidRDefault="006D7424" w:rsidP="007072C3">
      <w:pPr>
        <w:rPr>
          <w:rFonts w:ascii="Arial" w:hAnsi="Arial" w:cs="Arial"/>
          <w:sz w:val="20"/>
          <w:szCs w:val="20"/>
        </w:rPr>
      </w:pPr>
    </w:p>
    <w:p w:rsidR="00ED0902" w:rsidRDefault="00ED0902" w:rsidP="007072C3">
      <w:pPr>
        <w:rPr>
          <w:rFonts w:ascii="Arial" w:hAnsi="Arial" w:cs="Arial"/>
          <w:sz w:val="20"/>
          <w:szCs w:val="20"/>
        </w:rPr>
      </w:pPr>
    </w:p>
    <w:p w:rsidR="00FD4529" w:rsidRPr="00EE6F53" w:rsidRDefault="00FD4529" w:rsidP="00FD4529">
      <w:pPr>
        <w:numPr>
          <w:ilvl w:val="0"/>
          <w:numId w:val="1"/>
        </w:numPr>
        <w:shd w:val="clear" w:color="auto" w:fill="E6E6E6"/>
        <w:jc w:val="both"/>
        <w:rPr>
          <w:rFonts w:ascii="Arial" w:hAnsi="Arial" w:cs="Arial"/>
          <w:sz w:val="20"/>
          <w:szCs w:val="20"/>
        </w:rPr>
      </w:pPr>
      <w:r w:rsidRPr="00FD4529">
        <w:rPr>
          <w:rFonts w:ascii="Arial" w:hAnsi="Arial" w:cs="Arial"/>
          <w:sz w:val="20"/>
          <w:szCs w:val="20"/>
        </w:rPr>
        <w:t>Vérification de la résistance due aux efforts verticaux</w:t>
      </w:r>
    </w:p>
    <w:p w:rsidR="00FD4529" w:rsidRDefault="00FD4529" w:rsidP="007072C3">
      <w:pPr>
        <w:rPr>
          <w:rFonts w:ascii="Arial" w:hAnsi="Arial" w:cs="Arial"/>
          <w:sz w:val="20"/>
          <w:szCs w:val="20"/>
        </w:rPr>
      </w:pPr>
    </w:p>
    <w:p w:rsidR="006D7424" w:rsidRPr="006D7424" w:rsidRDefault="00143C74" w:rsidP="006D7424">
      <w:pPr>
        <w:pStyle w:val="NoSpacing"/>
        <w:rPr>
          <w:rFonts w:ascii="Arial" w:hAnsi="Arial" w:cs="Arial"/>
          <w:sz w:val="20"/>
          <w:szCs w:val="20"/>
        </w:rPr>
      </w:pPr>
      <w:r w:rsidRPr="006D7424">
        <w:rPr>
          <w:rFonts w:ascii="Arial" w:hAnsi="Arial" w:cs="Arial"/>
          <w:noProof/>
          <w:sz w:val="20"/>
          <w:szCs w:val="20"/>
          <w:lang w:eastAsia="fr-FR"/>
        </w:rPr>
        <w:drawing>
          <wp:anchor distT="0" distB="0" distL="114300" distR="114300" simplePos="0" relativeHeight="251649024" behindDoc="0" locked="0" layoutInCell="1" allowOverlap="1">
            <wp:simplePos x="0" y="0"/>
            <wp:positionH relativeFrom="column">
              <wp:posOffset>-457200</wp:posOffset>
            </wp:positionH>
            <wp:positionV relativeFrom="paragraph">
              <wp:posOffset>622300</wp:posOffset>
            </wp:positionV>
            <wp:extent cx="6172200" cy="2320290"/>
            <wp:effectExtent l="0" t="0" r="0" b="0"/>
            <wp:wrapTopAndBottom/>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 cstate="print">
                      <a:extLst>
                        <a:ext uri="{28A0092B-C50C-407E-A947-70E740481C1C}">
                          <a14:useLocalDpi xmlns:a14="http://schemas.microsoft.com/office/drawing/2010/main" val="0"/>
                        </a:ext>
                      </a:extLst>
                    </a:blip>
                    <a:srcRect l="8397" t="14168" r="11400" b="43185"/>
                    <a:stretch>
                      <a:fillRect/>
                    </a:stretch>
                  </pic:blipFill>
                  <pic:spPr bwMode="auto">
                    <a:xfrm>
                      <a:off x="0" y="0"/>
                      <a:ext cx="6172200" cy="2320290"/>
                    </a:xfrm>
                    <a:prstGeom prst="rect">
                      <a:avLst/>
                    </a:prstGeom>
                    <a:noFill/>
                  </pic:spPr>
                </pic:pic>
              </a:graphicData>
            </a:graphic>
            <wp14:sizeRelH relativeFrom="page">
              <wp14:pctWidth>0</wp14:pctWidth>
            </wp14:sizeRelH>
            <wp14:sizeRelV relativeFrom="page">
              <wp14:pctHeight>0</wp14:pctHeight>
            </wp14:sizeRelV>
          </wp:anchor>
        </w:drawing>
      </w:r>
      <w:r w:rsidR="006D7424" w:rsidRPr="006D7424">
        <w:rPr>
          <w:rFonts w:ascii="Arial" w:hAnsi="Arial" w:cs="Arial"/>
          <w:sz w:val="20"/>
          <w:szCs w:val="20"/>
        </w:rPr>
        <w:t xml:space="preserve">Les composantes verticales des charges permanentes, des actions de la neige et du vent sur la toiture, ainsi que les charges d’exploitation sur les planchers génèrent les charges verticales que doit reprendre l’ossature des murs. L’écoulement de ces efforts est schématisé dans la </w:t>
      </w:r>
      <w:r w:rsidR="006D7424" w:rsidRPr="008E1AE2">
        <w:rPr>
          <w:rFonts w:ascii="Arial" w:hAnsi="Arial" w:cs="Arial"/>
          <w:b/>
          <w:sz w:val="20"/>
          <w:szCs w:val="20"/>
        </w:rPr>
        <w:fldChar w:fldCharType="begin"/>
      </w:r>
      <w:r w:rsidR="006D7424" w:rsidRPr="008E1AE2">
        <w:rPr>
          <w:rFonts w:ascii="Arial" w:hAnsi="Arial" w:cs="Arial"/>
          <w:b/>
          <w:sz w:val="20"/>
          <w:szCs w:val="20"/>
        </w:rPr>
        <w:instrText xml:space="preserve"> REF _Ref357763546  \* MERGEFORMAT </w:instrText>
      </w:r>
      <w:r w:rsidR="006D7424" w:rsidRPr="008E1AE2">
        <w:rPr>
          <w:rFonts w:ascii="Arial" w:hAnsi="Arial" w:cs="Arial"/>
          <w:b/>
          <w:sz w:val="20"/>
          <w:szCs w:val="20"/>
        </w:rPr>
        <w:fldChar w:fldCharType="separate"/>
      </w:r>
      <w:r w:rsidR="00FD0E91" w:rsidRPr="00FD0E91">
        <w:rPr>
          <w:rFonts w:ascii="Arial" w:hAnsi="Arial" w:cs="Arial"/>
          <w:b/>
          <w:sz w:val="20"/>
          <w:szCs w:val="20"/>
        </w:rPr>
        <w:t xml:space="preserve">Figure </w:t>
      </w:r>
      <w:r w:rsidR="00FD0E91" w:rsidRPr="00FD0E91">
        <w:rPr>
          <w:rFonts w:ascii="Arial" w:hAnsi="Arial" w:cs="Arial"/>
          <w:b/>
          <w:noProof/>
          <w:sz w:val="20"/>
          <w:szCs w:val="20"/>
        </w:rPr>
        <w:t>5</w:t>
      </w:r>
      <w:r w:rsidR="006D7424" w:rsidRPr="008E1AE2">
        <w:rPr>
          <w:rFonts w:ascii="Arial" w:hAnsi="Arial" w:cs="Arial"/>
          <w:b/>
          <w:sz w:val="20"/>
          <w:szCs w:val="20"/>
        </w:rPr>
        <w:fldChar w:fldCharType="end"/>
      </w:r>
      <w:r w:rsidR="006D7424" w:rsidRPr="006D7424">
        <w:rPr>
          <w:rFonts w:ascii="Arial" w:hAnsi="Arial" w:cs="Arial"/>
          <w:sz w:val="20"/>
          <w:szCs w:val="20"/>
        </w:rPr>
        <w:t>.</w:t>
      </w:r>
    </w:p>
    <w:p w:rsidR="006D7424" w:rsidRDefault="006D7424" w:rsidP="007072C3">
      <w:pPr>
        <w:rPr>
          <w:rFonts w:ascii="Arial" w:hAnsi="Arial" w:cs="Arial"/>
          <w:sz w:val="20"/>
          <w:szCs w:val="20"/>
        </w:rPr>
      </w:pPr>
    </w:p>
    <w:p w:rsidR="006D7424" w:rsidRDefault="006D7424" w:rsidP="007072C3">
      <w:pPr>
        <w:rPr>
          <w:rFonts w:ascii="Arial" w:hAnsi="Arial" w:cs="Arial"/>
          <w:sz w:val="20"/>
          <w:szCs w:val="20"/>
        </w:rPr>
      </w:pPr>
    </w:p>
    <w:p w:rsidR="006D7424" w:rsidRDefault="00143C74" w:rsidP="007072C3">
      <w:pPr>
        <w:rPr>
          <w:rFonts w:ascii="Arial" w:hAnsi="Arial" w:cs="Arial"/>
          <w:sz w:val="20"/>
          <w:szCs w:val="20"/>
        </w:rPr>
      </w:pPr>
      <w:r>
        <w:rPr>
          <w:noProof/>
        </w:rPr>
        <w:drawing>
          <wp:anchor distT="0" distB="0" distL="114300" distR="114300" simplePos="0" relativeHeight="251648000" behindDoc="0" locked="0" layoutInCell="1" allowOverlap="1">
            <wp:simplePos x="0" y="0"/>
            <wp:positionH relativeFrom="column">
              <wp:posOffset>457200</wp:posOffset>
            </wp:positionH>
            <wp:positionV relativeFrom="paragraph">
              <wp:posOffset>161290</wp:posOffset>
            </wp:positionV>
            <wp:extent cx="4572000" cy="2491740"/>
            <wp:effectExtent l="0" t="0" r="0" b="0"/>
            <wp:wrapTopAndBottom/>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6" cstate="print">
                      <a:extLst>
                        <a:ext uri="{28A0092B-C50C-407E-A947-70E740481C1C}">
                          <a14:useLocalDpi xmlns:a14="http://schemas.microsoft.com/office/drawing/2010/main" val="0"/>
                        </a:ext>
                      </a:extLst>
                    </a:blip>
                    <a:srcRect l="6271" t="12320" r="36853" b="43814"/>
                    <a:stretch>
                      <a:fillRect/>
                    </a:stretch>
                  </pic:blipFill>
                  <pic:spPr bwMode="auto">
                    <a:xfrm>
                      <a:off x="0" y="0"/>
                      <a:ext cx="4572000" cy="2491740"/>
                    </a:xfrm>
                    <a:prstGeom prst="rect">
                      <a:avLst/>
                    </a:prstGeom>
                    <a:noFill/>
                  </pic:spPr>
                </pic:pic>
              </a:graphicData>
            </a:graphic>
            <wp14:sizeRelH relativeFrom="page">
              <wp14:pctWidth>0</wp14:pctWidth>
            </wp14:sizeRelH>
            <wp14:sizeRelV relativeFrom="page">
              <wp14:pctHeight>0</wp14:pctHeight>
            </wp14:sizeRelV>
          </wp:anchor>
        </w:drawing>
      </w:r>
    </w:p>
    <w:p w:rsidR="006D7424" w:rsidRDefault="006D7424" w:rsidP="006D7424">
      <w:pPr>
        <w:pStyle w:val="Lgende"/>
        <w:jc w:val="center"/>
      </w:pPr>
      <w:bookmarkStart w:id="22" w:name="_Ref357763546"/>
      <w:bookmarkStart w:id="23" w:name="_Ref357763531"/>
      <w:r>
        <w:t xml:space="preserve">Figure </w:t>
      </w:r>
      <w:fldSimple w:instr=" SEQ Figure \* ARABIC ">
        <w:r w:rsidR="00FD0E91">
          <w:rPr>
            <w:noProof/>
          </w:rPr>
          <w:t>5</w:t>
        </w:r>
      </w:fldSimple>
      <w:bookmarkEnd w:id="22"/>
      <w:r>
        <w:t xml:space="preserve"> : Schéma de principe des écoulements d’efforts verticaux</w:t>
      </w:r>
      <w:bookmarkEnd w:id="23"/>
    </w:p>
    <w:p w:rsidR="006D7424" w:rsidRDefault="006D7424" w:rsidP="006D7424">
      <w:pPr>
        <w:pStyle w:val="NoSpacing"/>
      </w:pPr>
    </w:p>
    <w:p w:rsidR="006D7424" w:rsidRPr="006D7424" w:rsidRDefault="006D7424" w:rsidP="006D7424">
      <w:pPr>
        <w:pStyle w:val="NoSpacing"/>
        <w:rPr>
          <w:rFonts w:ascii="Arial" w:hAnsi="Arial" w:cs="Arial"/>
          <w:sz w:val="20"/>
          <w:szCs w:val="20"/>
        </w:rPr>
      </w:pPr>
      <w:r w:rsidRPr="006D7424">
        <w:rPr>
          <w:rFonts w:ascii="Arial" w:hAnsi="Arial" w:cs="Arial"/>
          <w:sz w:val="20"/>
          <w:szCs w:val="20"/>
        </w:rPr>
        <w:t>Les principales sollicitations à vérifier dans l’ossature des murs sont :</w:t>
      </w:r>
    </w:p>
    <w:p w:rsidR="006D7424" w:rsidRPr="006D7424" w:rsidRDefault="006D7424" w:rsidP="006D7424">
      <w:pPr>
        <w:pStyle w:val="NoSpacing"/>
        <w:numPr>
          <w:ilvl w:val="0"/>
          <w:numId w:val="17"/>
        </w:numPr>
        <w:rPr>
          <w:rFonts w:ascii="Arial" w:hAnsi="Arial" w:cs="Arial"/>
          <w:sz w:val="20"/>
          <w:szCs w:val="20"/>
        </w:rPr>
      </w:pPr>
      <w:r w:rsidRPr="006D7424">
        <w:rPr>
          <w:rFonts w:ascii="Arial" w:hAnsi="Arial" w:cs="Arial"/>
          <w:sz w:val="20"/>
          <w:szCs w:val="20"/>
        </w:rPr>
        <w:t>La compression axiale des montants</w:t>
      </w:r>
    </w:p>
    <w:p w:rsidR="006D7424" w:rsidRPr="006D7424" w:rsidRDefault="006D7424" w:rsidP="006D7424">
      <w:pPr>
        <w:pStyle w:val="NoSpacing"/>
        <w:numPr>
          <w:ilvl w:val="0"/>
          <w:numId w:val="17"/>
        </w:numPr>
        <w:rPr>
          <w:rFonts w:ascii="Arial" w:hAnsi="Arial" w:cs="Arial"/>
          <w:sz w:val="20"/>
          <w:szCs w:val="20"/>
        </w:rPr>
      </w:pPr>
      <w:r w:rsidRPr="006D7424">
        <w:rPr>
          <w:rFonts w:ascii="Arial" w:hAnsi="Arial" w:cs="Arial"/>
          <w:sz w:val="20"/>
          <w:szCs w:val="20"/>
        </w:rPr>
        <w:t>La compression perpendiculaire des traverses et lisses au droit des montants</w:t>
      </w:r>
    </w:p>
    <w:p w:rsidR="006D7424" w:rsidRPr="006D7424" w:rsidRDefault="006D7424" w:rsidP="006D7424">
      <w:pPr>
        <w:pStyle w:val="NoSpacing"/>
        <w:ind w:left="720"/>
        <w:rPr>
          <w:rFonts w:ascii="Arial" w:hAnsi="Arial" w:cs="Arial"/>
          <w:sz w:val="20"/>
          <w:szCs w:val="20"/>
        </w:rPr>
      </w:pPr>
    </w:p>
    <w:p w:rsidR="006D7424" w:rsidRPr="006D7424" w:rsidRDefault="006D7424" w:rsidP="006D7424">
      <w:pPr>
        <w:pStyle w:val="NoSpacing"/>
        <w:rPr>
          <w:rFonts w:ascii="Arial" w:hAnsi="Arial" w:cs="Arial"/>
          <w:sz w:val="20"/>
          <w:szCs w:val="20"/>
        </w:rPr>
      </w:pPr>
      <w:r w:rsidRPr="006D7424">
        <w:rPr>
          <w:rFonts w:ascii="Arial" w:hAnsi="Arial" w:cs="Arial"/>
          <w:sz w:val="20"/>
          <w:szCs w:val="20"/>
        </w:rPr>
        <w:t>On note que le risque de flambement des montants doit être considéré. Cependant, on peut négliger le flambement des montants dans le plan des murs (sens de la petite inertie des montants) car les panneaux de contreventement assurent la fonction d’anti flambement continu.</w:t>
      </w:r>
    </w:p>
    <w:p w:rsidR="006D7424" w:rsidRPr="006D7424" w:rsidRDefault="006D7424" w:rsidP="006D7424">
      <w:pPr>
        <w:pStyle w:val="NoSpacing"/>
        <w:rPr>
          <w:rFonts w:ascii="Arial" w:hAnsi="Arial" w:cs="Arial"/>
          <w:sz w:val="20"/>
          <w:szCs w:val="20"/>
        </w:rPr>
      </w:pPr>
    </w:p>
    <w:p w:rsidR="008E1AE2" w:rsidRDefault="006D7424" w:rsidP="006D7424">
      <w:pPr>
        <w:pStyle w:val="NoSpacing"/>
        <w:rPr>
          <w:rFonts w:ascii="Arial" w:hAnsi="Arial" w:cs="Arial"/>
          <w:sz w:val="20"/>
          <w:szCs w:val="20"/>
        </w:rPr>
      </w:pPr>
      <w:r w:rsidRPr="006D7424">
        <w:rPr>
          <w:rFonts w:ascii="Arial" w:hAnsi="Arial" w:cs="Arial"/>
          <w:sz w:val="20"/>
          <w:szCs w:val="20"/>
        </w:rPr>
        <w:lastRenderedPageBreak/>
        <w:t xml:space="preserve">L’ossature peut contenir des éléments fléchis au droit des ouvertures (linteaux, renforts, …). </w:t>
      </w:r>
    </w:p>
    <w:p w:rsidR="006D7424" w:rsidRPr="006D7424" w:rsidRDefault="006D7424" w:rsidP="006D7424">
      <w:pPr>
        <w:pStyle w:val="NoSpacing"/>
        <w:rPr>
          <w:rFonts w:ascii="Arial" w:hAnsi="Arial" w:cs="Arial"/>
          <w:sz w:val="20"/>
          <w:szCs w:val="20"/>
        </w:rPr>
      </w:pPr>
      <w:r w:rsidRPr="006D7424">
        <w:rPr>
          <w:rFonts w:ascii="Arial" w:hAnsi="Arial" w:cs="Arial"/>
          <w:sz w:val="20"/>
          <w:szCs w:val="20"/>
        </w:rPr>
        <w:t>Dans ce cas, les sollicitations à vérifier sont :</w:t>
      </w:r>
    </w:p>
    <w:p w:rsidR="006D7424" w:rsidRPr="006D7424" w:rsidRDefault="006D7424" w:rsidP="006D7424">
      <w:pPr>
        <w:pStyle w:val="NoSpacing"/>
        <w:numPr>
          <w:ilvl w:val="0"/>
          <w:numId w:val="18"/>
        </w:numPr>
        <w:rPr>
          <w:rFonts w:ascii="Arial" w:hAnsi="Arial" w:cs="Arial"/>
          <w:sz w:val="20"/>
          <w:szCs w:val="20"/>
        </w:rPr>
      </w:pPr>
      <w:r w:rsidRPr="006D7424">
        <w:rPr>
          <w:rFonts w:ascii="Arial" w:hAnsi="Arial" w:cs="Arial"/>
          <w:sz w:val="20"/>
          <w:szCs w:val="20"/>
        </w:rPr>
        <w:t>La flexion de l’élément</w:t>
      </w:r>
    </w:p>
    <w:p w:rsidR="006D7424" w:rsidRPr="006D7424" w:rsidRDefault="006D7424" w:rsidP="006D7424">
      <w:pPr>
        <w:pStyle w:val="NoSpacing"/>
        <w:numPr>
          <w:ilvl w:val="0"/>
          <w:numId w:val="18"/>
        </w:numPr>
        <w:rPr>
          <w:rFonts w:ascii="Arial" w:hAnsi="Arial" w:cs="Arial"/>
          <w:sz w:val="20"/>
          <w:szCs w:val="20"/>
        </w:rPr>
      </w:pPr>
      <w:r w:rsidRPr="006D7424">
        <w:rPr>
          <w:rFonts w:ascii="Arial" w:hAnsi="Arial" w:cs="Arial"/>
          <w:sz w:val="20"/>
          <w:szCs w:val="20"/>
        </w:rPr>
        <w:t>Le cisaillement induit</w:t>
      </w:r>
    </w:p>
    <w:p w:rsidR="006D7424" w:rsidRPr="006D7424" w:rsidRDefault="006D7424" w:rsidP="006D7424">
      <w:pPr>
        <w:pStyle w:val="NoSpacing"/>
        <w:numPr>
          <w:ilvl w:val="0"/>
          <w:numId w:val="18"/>
        </w:numPr>
        <w:rPr>
          <w:rFonts w:ascii="Arial" w:hAnsi="Arial" w:cs="Arial"/>
          <w:sz w:val="20"/>
          <w:szCs w:val="20"/>
        </w:rPr>
      </w:pPr>
      <w:r w:rsidRPr="006D7424">
        <w:rPr>
          <w:rFonts w:ascii="Arial" w:hAnsi="Arial" w:cs="Arial"/>
          <w:sz w:val="20"/>
          <w:szCs w:val="20"/>
        </w:rPr>
        <w:t>La compression perpendiculaire aux appuis</w:t>
      </w:r>
    </w:p>
    <w:p w:rsidR="006D7424" w:rsidRPr="006D7424" w:rsidRDefault="006D7424" w:rsidP="006D7424">
      <w:pPr>
        <w:pStyle w:val="NoSpacing"/>
        <w:rPr>
          <w:rFonts w:ascii="Arial" w:hAnsi="Arial" w:cs="Arial"/>
          <w:sz w:val="20"/>
          <w:szCs w:val="20"/>
        </w:rPr>
      </w:pPr>
    </w:p>
    <w:p w:rsidR="00FD4529" w:rsidRDefault="00FD4529" w:rsidP="00FD4529">
      <w:pPr>
        <w:rPr>
          <w:rFonts w:ascii="Arial" w:hAnsi="Arial" w:cs="Arial"/>
          <w:sz w:val="20"/>
          <w:szCs w:val="20"/>
        </w:rPr>
      </w:pPr>
    </w:p>
    <w:p w:rsidR="00FD4529" w:rsidRPr="00EE6F53" w:rsidRDefault="00FD4529" w:rsidP="00FD4529">
      <w:pPr>
        <w:numPr>
          <w:ilvl w:val="0"/>
          <w:numId w:val="1"/>
        </w:numPr>
        <w:shd w:val="clear" w:color="auto" w:fill="E6E6E6"/>
        <w:jc w:val="both"/>
        <w:rPr>
          <w:rFonts w:ascii="Arial" w:hAnsi="Arial" w:cs="Arial"/>
          <w:sz w:val="20"/>
          <w:szCs w:val="20"/>
        </w:rPr>
      </w:pPr>
      <w:r w:rsidRPr="00FD4529">
        <w:rPr>
          <w:rFonts w:ascii="Arial" w:hAnsi="Arial" w:cs="Arial"/>
          <w:sz w:val="20"/>
          <w:szCs w:val="20"/>
        </w:rPr>
        <w:t>Vérification de la résistance due aux efforts horizontaux</w:t>
      </w:r>
    </w:p>
    <w:p w:rsidR="00ED0902" w:rsidRPr="006D7424" w:rsidRDefault="00143C74" w:rsidP="00ED0902">
      <w:pPr>
        <w:pStyle w:val="Lgende"/>
        <w:rPr>
          <w:rFonts w:ascii="Arial" w:hAnsi="Arial" w:cs="Arial"/>
        </w:rPr>
      </w:pPr>
      <w:r w:rsidRPr="006D7424">
        <w:rPr>
          <w:rFonts w:ascii="Arial" w:hAnsi="Arial" w:cs="Arial"/>
          <w:noProof/>
        </w:rPr>
        <w:drawing>
          <wp:anchor distT="0" distB="0" distL="114300" distR="114300" simplePos="0" relativeHeight="251646976" behindDoc="1" locked="0" layoutInCell="1" allowOverlap="1">
            <wp:simplePos x="0" y="0"/>
            <wp:positionH relativeFrom="column">
              <wp:posOffset>0</wp:posOffset>
            </wp:positionH>
            <wp:positionV relativeFrom="paragraph">
              <wp:posOffset>681990</wp:posOffset>
            </wp:positionV>
            <wp:extent cx="5600700" cy="2100580"/>
            <wp:effectExtent l="0" t="0" r="0" b="0"/>
            <wp:wrapThrough wrapText="bothSides">
              <wp:wrapPolygon edited="0">
                <wp:start x="0" y="0"/>
                <wp:lineTo x="0" y="21352"/>
                <wp:lineTo x="21527" y="21352"/>
                <wp:lineTo x="21527" y="0"/>
                <wp:lineTo x="0" y="0"/>
              </wp:wrapPolygon>
            </wp:wrapThrough>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7" cstate="print">
                      <a:extLst>
                        <a:ext uri="{28A0092B-C50C-407E-A947-70E740481C1C}">
                          <a14:useLocalDpi xmlns:a14="http://schemas.microsoft.com/office/drawing/2010/main" val="0"/>
                        </a:ext>
                      </a:extLst>
                    </a:blip>
                    <a:srcRect l="8409" t="20958" r="7988" b="34680"/>
                    <a:stretch>
                      <a:fillRect/>
                    </a:stretch>
                  </pic:blipFill>
                  <pic:spPr bwMode="auto">
                    <a:xfrm>
                      <a:off x="0" y="0"/>
                      <a:ext cx="5600700" cy="2100580"/>
                    </a:xfrm>
                    <a:prstGeom prst="rect">
                      <a:avLst/>
                    </a:prstGeom>
                    <a:noFill/>
                  </pic:spPr>
                </pic:pic>
              </a:graphicData>
            </a:graphic>
            <wp14:sizeRelH relativeFrom="page">
              <wp14:pctWidth>0</wp14:pctWidth>
            </wp14:sizeRelH>
            <wp14:sizeRelV relativeFrom="page">
              <wp14:pctHeight>0</wp14:pctHeight>
            </wp14:sizeRelV>
          </wp:anchor>
        </w:drawing>
      </w:r>
      <w:r w:rsidR="00ED0902" w:rsidRPr="006D7424">
        <w:rPr>
          <w:rFonts w:ascii="Arial" w:hAnsi="Arial" w:cs="Arial"/>
          <w:b w:val="0"/>
          <w:bCs w:val="0"/>
        </w:rPr>
        <w:t>Les composantes horizontales des actions du vent sur la toiture et les murs génèrent les charges horizontales que doit reprendre l’ossature des murs et les voiles de contreventement. L’écoulement des efforts est schématisé dans la</w:t>
      </w:r>
      <w:r w:rsidR="00ED0902" w:rsidRPr="006D7424">
        <w:rPr>
          <w:rFonts w:ascii="Arial" w:hAnsi="Arial" w:cs="Arial"/>
        </w:rPr>
        <w:t xml:space="preserve"> </w:t>
      </w:r>
      <w:r w:rsidR="00ED0902" w:rsidRPr="006D7424">
        <w:rPr>
          <w:rFonts w:ascii="Arial" w:hAnsi="Arial" w:cs="Arial"/>
        </w:rPr>
        <w:fldChar w:fldCharType="begin"/>
      </w:r>
      <w:r w:rsidR="00ED0902" w:rsidRPr="006D7424">
        <w:rPr>
          <w:rFonts w:ascii="Arial" w:hAnsi="Arial" w:cs="Arial"/>
        </w:rPr>
        <w:instrText xml:space="preserve"> REF _Ref357775339 \h </w:instrText>
      </w:r>
      <w:r w:rsidR="004F1FBA" w:rsidRPr="008E1AE2">
        <w:rPr>
          <w:rFonts w:ascii="Arial" w:hAnsi="Arial" w:cs="Arial"/>
        </w:rPr>
      </w:r>
      <w:r w:rsidR="006D7424" w:rsidRPr="006D7424">
        <w:rPr>
          <w:rFonts w:ascii="Arial" w:hAnsi="Arial" w:cs="Arial"/>
        </w:rPr>
        <w:instrText xml:space="preserve"> \* MERGEFORMAT </w:instrText>
      </w:r>
      <w:r w:rsidR="00ED0902" w:rsidRPr="006D7424">
        <w:rPr>
          <w:rFonts w:ascii="Arial" w:hAnsi="Arial" w:cs="Arial"/>
        </w:rPr>
        <w:fldChar w:fldCharType="separate"/>
      </w:r>
      <w:r w:rsidR="00FD0E91" w:rsidRPr="00FD0E91">
        <w:rPr>
          <w:rFonts w:ascii="Arial" w:hAnsi="Arial" w:cs="Arial"/>
        </w:rPr>
        <w:t xml:space="preserve">Figure </w:t>
      </w:r>
      <w:r w:rsidR="00FD0E91" w:rsidRPr="00FD0E91">
        <w:rPr>
          <w:rFonts w:ascii="Arial" w:hAnsi="Arial" w:cs="Arial"/>
          <w:noProof/>
        </w:rPr>
        <w:t>6</w:t>
      </w:r>
      <w:r w:rsidR="00ED0902" w:rsidRPr="006D7424">
        <w:rPr>
          <w:rFonts w:ascii="Arial" w:hAnsi="Arial" w:cs="Arial"/>
        </w:rPr>
        <w:fldChar w:fldCharType="end"/>
      </w:r>
      <w:r w:rsidR="00ED0902" w:rsidRPr="006D7424">
        <w:rPr>
          <w:rFonts w:ascii="Arial" w:hAnsi="Arial" w:cs="Arial"/>
        </w:rPr>
        <w:t>.</w:t>
      </w:r>
    </w:p>
    <w:p w:rsidR="00ED0902" w:rsidRDefault="00ED0902" w:rsidP="006D7424">
      <w:pPr>
        <w:pStyle w:val="Lgende"/>
        <w:jc w:val="center"/>
      </w:pPr>
      <w:bookmarkStart w:id="24" w:name="_Ref357775339"/>
      <w:bookmarkStart w:id="25" w:name="_Ref357775333"/>
      <w:r>
        <w:t xml:space="preserve">Figure </w:t>
      </w:r>
      <w:fldSimple w:instr=" SEQ Figure \* ARABIC ">
        <w:r w:rsidR="00FD0E91">
          <w:rPr>
            <w:noProof/>
          </w:rPr>
          <w:t>6</w:t>
        </w:r>
      </w:fldSimple>
      <w:bookmarkEnd w:id="24"/>
      <w:r>
        <w:t xml:space="preserve"> : Schéma de principe des écoulements d’efforts horizontaux</w:t>
      </w:r>
      <w:bookmarkEnd w:id="25"/>
    </w:p>
    <w:p w:rsidR="00ED0902" w:rsidRPr="008E1AE2" w:rsidRDefault="00ED0902" w:rsidP="00ED0902">
      <w:pPr>
        <w:pStyle w:val="NoSpacing"/>
      </w:pPr>
    </w:p>
    <w:p w:rsidR="00ED0902" w:rsidRPr="008E1AE2" w:rsidRDefault="00ED0902" w:rsidP="00ED0902">
      <w:pPr>
        <w:pStyle w:val="NoSpacing"/>
        <w:rPr>
          <w:rFonts w:ascii="Arial" w:hAnsi="Arial" w:cs="Arial"/>
          <w:sz w:val="20"/>
          <w:szCs w:val="20"/>
        </w:rPr>
      </w:pPr>
      <w:r w:rsidRPr="008E1AE2">
        <w:rPr>
          <w:rFonts w:ascii="Arial" w:hAnsi="Arial" w:cs="Arial"/>
          <w:sz w:val="20"/>
          <w:szCs w:val="20"/>
        </w:rPr>
        <w:t>Les sollicitations à vérifier dans les voiles de contreventement (voir</w:t>
      </w:r>
      <w:r w:rsidRPr="008E1AE2">
        <w:rPr>
          <w:rFonts w:ascii="Arial" w:hAnsi="Arial" w:cs="Arial"/>
          <w:b/>
          <w:bCs/>
          <w:sz w:val="20"/>
          <w:szCs w:val="20"/>
        </w:rPr>
        <w:t xml:space="preserve"> </w:t>
      </w:r>
      <w:r w:rsidRPr="008E1AE2">
        <w:rPr>
          <w:rFonts w:ascii="Arial" w:hAnsi="Arial" w:cs="Arial"/>
          <w:sz w:val="20"/>
          <w:szCs w:val="20"/>
        </w:rPr>
        <w:fldChar w:fldCharType="begin"/>
      </w:r>
      <w:r w:rsidRPr="008E1AE2">
        <w:rPr>
          <w:rFonts w:ascii="Arial" w:hAnsi="Arial" w:cs="Arial"/>
          <w:sz w:val="20"/>
          <w:szCs w:val="20"/>
        </w:rPr>
        <w:instrText xml:space="preserve"> REF _Ref358212113 \h  \* MERGEFORMAT </w:instrText>
      </w:r>
      <w:r w:rsidR="004F1FBA" w:rsidRPr="008E1AE2">
        <w:rPr>
          <w:rFonts w:ascii="Arial" w:hAnsi="Arial" w:cs="Arial"/>
          <w:sz w:val="20"/>
          <w:szCs w:val="20"/>
        </w:rPr>
      </w:r>
      <w:r w:rsidRPr="008E1AE2">
        <w:rPr>
          <w:rFonts w:ascii="Arial" w:hAnsi="Arial" w:cs="Arial"/>
          <w:sz w:val="20"/>
          <w:szCs w:val="20"/>
        </w:rPr>
        <w:fldChar w:fldCharType="separate"/>
      </w:r>
      <w:r w:rsidR="00FD0E91" w:rsidRPr="00FD0E91">
        <w:rPr>
          <w:rFonts w:ascii="Arial" w:hAnsi="Arial" w:cs="Arial"/>
          <w:b/>
          <w:bCs/>
          <w:sz w:val="20"/>
          <w:szCs w:val="20"/>
        </w:rPr>
        <w:t>Figure 7</w:t>
      </w:r>
      <w:r w:rsidR="00FD0E91">
        <w:t xml:space="preserve"> : </w:t>
      </w:r>
      <w:r w:rsidRPr="008E1AE2">
        <w:rPr>
          <w:rFonts w:ascii="Arial" w:hAnsi="Arial" w:cs="Arial"/>
          <w:sz w:val="20"/>
          <w:szCs w:val="20"/>
        </w:rPr>
        <w:fldChar w:fldCharType="end"/>
      </w:r>
      <w:r w:rsidRPr="008E1AE2">
        <w:rPr>
          <w:rFonts w:ascii="Arial" w:hAnsi="Arial" w:cs="Arial"/>
          <w:sz w:val="20"/>
          <w:szCs w:val="20"/>
        </w:rPr>
        <w:t>) sont :</w:t>
      </w:r>
    </w:p>
    <w:p w:rsidR="00ED0902" w:rsidRPr="008E1AE2" w:rsidRDefault="00ED0902" w:rsidP="00ED0902">
      <w:pPr>
        <w:pStyle w:val="NoSpacing"/>
        <w:rPr>
          <w:rFonts w:ascii="Arial" w:hAnsi="Arial" w:cs="Arial"/>
          <w:sz w:val="20"/>
          <w:szCs w:val="20"/>
        </w:rPr>
      </w:pPr>
    </w:p>
    <w:p w:rsidR="00ED0902" w:rsidRPr="008E1AE2" w:rsidRDefault="00ED0902" w:rsidP="00ED0902">
      <w:pPr>
        <w:pStyle w:val="NoSpacing"/>
        <w:numPr>
          <w:ilvl w:val="0"/>
          <w:numId w:val="19"/>
        </w:numPr>
        <w:rPr>
          <w:rFonts w:ascii="Arial" w:hAnsi="Arial" w:cs="Arial"/>
          <w:sz w:val="20"/>
          <w:szCs w:val="20"/>
        </w:rPr>
      </w:pPr>
      <w:r w:rsidRPr="008E1AE2">
        <w:rPr>
          <w:rFonts w:ascii="Arial" w:hAnsi="Arial" w:cs="Arial"/>
          <w:sz w:val="20"/>
          <w:szCs w:val="20"/>
        </w:rPr>
        <w:t>L’effort de cisaillement appliqué en tête de voile</w:t>
      </w:r>
    </w:p>
    <w:p w:rsidR="00ED0902" w:rsidRPr="008E1AE2" w:rsidRDefault="00ED0902" w:rsidP="00ED0902">
      <w:pPr>
        <w:pStyle w:val="NoSpacing"/>
        <w:numPr>
          <w:ilvl w:val="0"/>
          <w:numId w:val="19"/>
        </w:numPr>
        <w:rPr>
          <w:rFonts w:ascii="Arial" w:hAnsi="Arial" w:cs="Arial"/>
          <w:sz w:val="20"/>
          <w:szCs w:val="20"/>
        </w:rPr>
      </w:pPr>
      <w:r w:rsidRPr="008E1AE2">
        <w:rPr>
          <w:rFonts w:ascii="Arial" w:hAnsi="Arial" w:cs="Arial"/>
          <w:sz w:val="20"/>
          <w:szCs w:val="20"/>
        </w:rPr>
        <w:t>La traction / compression des ancrages d’extrémités de chaque voile</w:t>
      </w:r>
    </w:p>
    <w:p w:rsidR="00ED0902" w:rsidRPr="008E1AE2" w:rsidRDefault="00ED0902" w:rsidP="00ED0902">
      <w:pPr>
        <w:pStyle w:val="NoSpacing"/>
        <w:numPr>
          <w:ilvl w:val="0"/>
          <w:numId w:val="19"/>
        </w:numPr>
        <w:rPr>
          <w:rFonts w:ascii="Arial" w:hAnsi="Arial" w:cs="Arial"/>
          <w:sz w:val="20"/>
          <w:szCs w:val="20"/>
        </w:rPr>
      </w:pPr>
      <w:r w:rsidRPr="008E1AE2">
        <w:rPr>
          <w:rFonts w:ascii="Arial" w:hAnsi="Arial" w:cs="Arial"/>
          <w:sz w:val="20"/>
          <w:szCs w:val="20"/>
        </w:rPr>
        <w:t>La compression induite dans les montants de l’extrémité comprimée de chaque voile</w:t>
      </w:r>
    </w:p>
    <w:p w:rsidR="00ED0902" w:rsidRPr="008E1AE2" w:rsidRDefault="00ED0902" w:rsidP="00ED0902">
      <w:pPr>
        <w:pStyle w:val="NoSpacing"/>
        <w:numPr>
          <w:ilvl w:val="0"/>
          <w:numId w:val="19"/>
        </w:numPr>
        <w:rPr>
          <w:rFonts w:ascii="Arial" w:hAnsi="Arial" w:cs="Arial"/>
          <w:sz w:val="20"/>
          <w:szCs w:val="20"/>
        </w:rPr>
      </w:pPr>
      <w:r w:rsidRPr="008E1AE2">
        <w:rPr>
          <w:rFonts w:ascii="Arial" w:hAnsi="Arial" w:cs="Arial"/>
          <w:sz w:val="20"/>
          <w:szCs w:val="20"/>
        </w:rPr>
        <w:t>L’effort tranchant à la base dans les goujons d’ancrage</w:t>
      </w:r>
    </w:p>
    <w:p w:rsidR="00FD0E91" w:rsidRPr="00FD0E91" w:rsidRDefault="00ED0902" w:rsidP="00FD0E91">
      <w:pPr>
        <w:pStyle w:val="NoSpacing"/>
        <w:numPr>
          <w:ilvl w:val="0"/>
          <w:numId w:val="19"/>
        </w:numPr>
        <w:rPr>
          <w:rFonts w:ascii="Arial" w:hAnsi="Arial" w:cs="Arial"/>
          <w:b/>
          <w:bCs/>
          <w:sz w:val="20"/>
          <w:szCs w:val="20"/>
        </w:rPr>
      </w:pPr>
      <w:r w:rsidRPr="008E1AE2">
        <w:rPr>
          <w:rFonts w:ascii="Arial" w:hAnsi="Arial" w:cs="Arial"/>
          <w:sz w:val="20"/>
          <w:szCs w:val="20"/>
        </w:rPr>
        <w:t xml:space="preserve">Le cas échéant, les efforts tranchants entre voiles assemblés  (voir </w:t>
      </w:r>
      <w:r w:rsidRPr="008E1AE2">
        <w:rPr>
          <w:rFonts w:ascii="Arial" w:hAnsi="Arial" w:cs="Arial"/>
          <w:sz w:val="20"/>
          <w:szCs w:val="20"/>
        </w:rPr>
        <w:fldChar w:fldCharType="begin"/>
      </w:r>
      <w:r w:rsidRPr="008E1AE2">
        <w:rPr>
          <w:rFonts w:ascii="Arial" w:hAnsi="Arial" w:cs="Arial"/>
          <w:sz w:val="20"/>
          <w:szCs w:val="20"/>
        </w:rPr>
        <w:instrText xml:space="preserve"> REF _Ref358212643 \h  \* MERGEFORMAT </w:instrText>
      </w:r>
      <w:r w:rsidR="004F1FBA" w:rsidRPr="008E1AE2">
        <w:rPr>
          <w:rFonts w:ascii="Arial" w:hAnsi="Arial" w:cs="Arial"/>
          <w:sz w:val="20"/>
          <w:szCs w:val="20"/>
        </w:rPr>
      </w:r>
      <w:r w:rsidRPr="008E1AE2">
        <w:rPr>
          <w:rFonts w:ascii="Arial" w:hAnsi="Arial" w:cs="Arial"/>
          <w:sz w:val="20"/>
          <w:szCs w:val="20"/>
        </w:rPr>
        <w:fldChar w:fldCharType="separate"/>
      </w:r>
    </w:p>
    <w:p w:rsidR="00FD0E91" w:rsidRDefault="00FD0E91" w:rsidP="00FD0E91">
      <w:pPr>
        <w:pStyle w:val="NoSpacing"/>
        <w:numPr>
          <w:ilvl w:val="0"/>
          <w:numId w:val="19"/>
        </w:numPr>
      </w:pPr>
    </w:p>
    <w:p w:rsidR="00ED0902" w:rsidRPr="00075F1B" w:rsidRDefault="00FD0E91" w:rsidP="00075F1B">
      <w:pPr>
        <w:pStyle w:val="NoSpacing"/>
        <w:numPr>
          <w:ilvl w:val="0"/>
          <w:numId w:val="19"/>
        </w:numPr>
        <w:rPr>
          <w:rFonts w:ascii="Arial" w:hAnsi="Arial" w:cs="Arial"/>
          <w:b/>
          <w:bCs/>
          <w:sz w:val="20"/>
          <w:szCs w:val="20"/>
        </w:rPr>
      </w:pPr>
      <w:r>
        <w:rPr>
          <w:noProof/>
        </w:rPr>
        <w:t>Figure</w:t>
      </w:r>
      <w:r>
        <w:t xml:space="preserve"> </w:t>
      </w:r>
      <w:r>
        <w:rPr>
          <w:noProof/>
        </w:rPr>
        <w:t>8</w:t>
      </w:r>
      <w:r w:rsidR="00ED0902" w:rsidRPr="00075F1B">
        <w:rPr>
          <w:rFonts w:ascii="Arial" w:hAnsi="Arial" w:cs="Arial"/>
          <w:sz w:val="20"/>
          <w:szCs w:val="20"/>
        </w:rPr>
        <w:fldChar w:fldCharType="end"/>
      </w:r>
      <w:r w:rsidR="00ED0902" w:rsidRPr="00075F1B">
        <w:rPr>
          <w:rFonts w:ascii="Arial" w:hAnsi="Arial" w:cs="Arial"/>
          <w:sz w:val="20"/>
          <w:szCs w:val="20"/>
        </w:rPr>
        <w:t>)</w:t>
      </w:r>
    </w:p>
    <w:p w:rsidR="00ED0902" w:rsidRDefault="00143C74" w:rsidP="00ED0902">
      <w:pPr>
        <w:pStyle w:val="NoSpacing"/>
      </w:pPr>
      <w:r>
        <w:rPr>
          <w:noProof/>
          <w:lang w:eastAsia="fr-FR"/>
        </w:rPr>
        <w:drawing>
          <wp:anchor distT="0" distB="0" distL="114300" distR="114300" simplePos="0" relativeHeight="251663360" behindDoc="0" locked="0" layoutInCell="1" allowOverlap="1">
            <wp:simplePos x="0" y="0"/>
            <wp:positionH relativeFrom="margin">
              <wp:posOffset>-596265</wp:posOffset>
            </wp:positionH>
            <wp:positionV relativeFrom="margin">
              <wp:posOffset>4749165</wp:posOffset>
            </wp:positionV>
            <wp:extent cx="3501390" cy="2071370"/>
            <wp:effectExtent l="0" t="0" r="0" b="0"/>
            <wp:wrapSquare wrapText="bothSides"/>
            <wp:docPr id="259" name="Image 381"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fig7"/>
                    <pic:cNvPicPr>
                      <a:picLocks noChangeAspect="1" noChangeArrowheads="1"/>
                    </pic:cNvPicPr>
                  </pic:nvPicPr>
                  <pic:blipFill>
                    <a:blip r:embed="rId18" cstate="print">
                      <a:extLst>
                        <a:ext uri="{28A0092B-C50C-407E-A947-70E740481C1C}">
                          <a14:useLocalDpi xmlns:a14="http://schemas.microsoft.com/office/drawing/2010/main" val="0"/>
                        </a:ext>
                      </a:extLst>
                    </a:blip>
                    <a:srcRect l="12050" t="35277" r="13869" b="33597"/>
                    <a:stretch>
                      <a:fillRect/>
                    </a:stretch>
                  </pic:blipFill>
                  <pic:spPr bwMode="auto">
                    <a:xfrm>
                      <a:off x="0" y="0"/>
                      <a:ext cx="3501390" cy="2071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902" w:rsidRDefault="00ED0902" w:rsidP="00ED0902">
      <w:pPr>
        <w:pStyle w:val="NoSpacing"/>
      </w:pPr>
    </w:p>
    <w:p w:rsidR="00ED0902" w:rsidRDefault="00ED0902" w:rsidP="00ED0902">
      <w:pPr>
        <w:pStyle w:val="NoSpacing"/>
      </w:pPr>
    </w:p>
    <w:p w:rsidR="00ED0902" w:rsidRDefault="00ED0902" w:rsidP="00ED0902">
      <w:pPr>
        <w:pStyle w:val="NoSpacing"/>
      </w:pPr>
    </w:p>
    <w:p w:rsidR="00ED0902" w:rsidRDefault="00ED0902" w:rsidP="00ED0902">
      <w:pPr>
        <w:pStyle w:val="NoSpacing"/>
      </w:pPr>
    </w:p>
    <w:p w:rsidR="00ED0902" w:rsidRDefault="00ED0902" w:rsidP="00ED0902">
      <w:pPr>
        <w:pStyle w:val="NoSpacing"/>
      </w:pPr>
    </w:p>
    <w:p w:rsidR="00A01D6A" w:rsidRDefault="00A01D6A" w:rsidP="00ED0902">
      <w:pPr>
        <w:pStyle w:val="NoSpacing"/>
      </w:pPr>
    </w:p>
    <w:p w:rsidR="00A01D6A" w:rsidRDefault="00A01D6A" w:rsidP="00ED0902">
      <w:pPr>
        <w:pStyle w:val="NoSpacing"/>
      </w:pPr>
    </w:p>
    <w:p w:rsidR="00A01D6A" w:rsidRDefault="00A01D6A" w:rsidP="00ED0902">
      <w:pPr>
        <w:pStyle w:val="NoSpacing"/>
      </w:pPr>
    </w:p>
    <w:p w:rsidR="00A01D6A" w:rsidRDefault="00A01D6A" w:rsidP="00ED0902">
      <w:pPr>
        <w:pStyle w:val="NoSpacing"/>
      </w:pPr>
    </w:p>
    <w:p w:rsidR="00ED0902" w:rsidRDefault="00ED0902" w:rsidP="00ED0902">
      <w:pPr>
        <w:pStyle w:val="NoSpacing"/>
      </w:pPr>
    </w:p>
    <w:p w:rsidR="00A01D6A" w:rsidRDefault="00A01D6A" w:rsidP="00ED0902">
      <w:pPr>
        <w:pStyle w:val="NoSpacing"/>
      </w:pPr>
    </w:p>
    <w:p w:rsidR="00A01D6A" w:rsidRDefault="00143C74" w:rsidP="00ED0902">
      <w:pPr>
        <w:pStyle w:val="NoSpacing"/>
      </w:pPr>
      <w:r>
        <w:rPr>
          <w:noProof/>
          <w:lang w:eastAsia="fr-FR"/>
        </w:rPr>
        <w:drawing>
          <wp:anchor distT="0" distB="0" distL="114300" distR="114300" simplePos="0" relativeHeight="251666432" behindDoc="0" locked="0" layoutInCell="1" allowOverlap="1">
            <wp:simplePos x="0" y="0"/>
            <wp:positionH relativeFrom="margin">
              <wp:posOffset>3424555</wp:posOffset>
            </wp:positionH>
            <wp:positionV relativeFrom="margin">
              <wp:posOffset>6248400</wp:posOffset>
            </wp:positionV>
            <wp:extent cx="2726690" cy="1725295"/>
            <wp:effectExtent l="0" t="0" r="0" b="0"/>
            <wp:wrapSquare wrapText="bothSides"/>
            <wp:docPr id="258" name="Image 383" descr="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fig8"/>
                    <pic:cNvPicPr>
                      <a:picLocks noChangeAspect="1" noChangeArrowheads="1"/>
                    </pic:cNvPicPr>
                  </pic:nvPicPr>
                  <pic:blipFill>
                    <a:blip r:embed="rId19" cstate="print">
                      <a:extLst>
                        <a:ext uri="{28A0092B-C50C-407E-A947-70E740481C1C}">
                          <a14:useLocalDpi xmlns:a14="http://schemas.microsoft.com/office/drawing/2010/main" val="0"/>
                        </a:ext>
                      </a:extLst>
                    </a:blip>
                    <a:srcRect l="2721" t="13879" r="3830" b="44225"/>
                    <a:stretch>
                      <a:fillRect/>
                    </a:stretch>
                  </pic:blipFill>
                  <pic:spPr bwMode="auto">
                    <a:xfrm>
                      <a:off x="0" y="0"/>
                      <a:ext cx="2726690"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902" w:rsidRDefault="00ED0902" w:rsidP="00ED0902">
      <w:pPr>
        <w:pStyle w:val="NoSpacing"/>
      </w:pPr>
    </w:p>
    <w:p w:rsidR="00ED0902" w:rsidRDefault="00ED0902" w:rsidP="004013A9">
      <w:pPr>
        <w:pStyle w:val="Lgende"/>
      </w:pPr>
      <w:bookmarkStart w:id="26" w:name="_Ref358212113"/>
      <w:r>
        <w:t xml:space="preserve">Figure </w:t>
      </w:r>
      <w:fldSimple w:instr=" SEQ Figure \* ARABIC ">
        <w:r w:rsidR="00FD0E91">
          <w:rPr>
            <w:noProof/>
          </w:rPr>
          <w:t>7</w:t>
        </w:r>
      </w:fldSimple>
      <w:r>
        <w:t xml:space="preserve"> : </w:t>
      </w:r>
      <w:bookmarkEnd w:id="26"/>
      <w:r>
        <w:t>Description d’un voile de contreventement</w:t>
      </w:r>
    </w:p>
    <w:p w:rsidR="00ED0902" w:rsidRDefault="00ED0902" w:rsidP="00ED0902">
      <w:pPr>
        <w:pStyle w:val="NoSpacing"/>
      </w:pPr>
    </w:p>
    <w:p w:rsidR="004013A9" w:rsidRDefault="004013A9" w:rsidP="00ED0902">
      <w:pPr>
        <w:pStyle w:val="NoSpacing"/>
      </w:pPr>
    </w:p>
    <w:p w:rsidR="004013A9" w:rsidRDefault="004013A9" w:rsidP="004013A9">
      <w:pPr>
        <w:pStyle w:val="Lgende"/>
        <w:jc w:val="right"/>
      </w:pPr>
      <w:bookmarkStart w:id="27" w:name="_Ref358212643"/>
      <w:bookmarkStart w:id="28" w:name="_Ref358212637"/>
    </w:p>
    <w:p w:rsidR="004013A9" w:rsidRDefault="004013A9" w:rsidP="004013A9">
      <w:pPr>
        <w:pStyle w:val="Lgende"/>
        <w:jc w:val="right"/>
      </w:pPr>
    </w:p>
    <w:p w:rsidR="004013A9" w:rsidRDefault="004013A9" w:rsidP="004013A9">
      <w:pPr>
        <w:pStyle w:val="Lgende"/>
        <w:jc w:val="right"/>
      </w:pPr>
      <w:r>
        <w:t xml:space="preserve">Figure </w:t>
      </w:r>
      <w:fldSimple w:instr=" SEQ Figure \* ARABIC ">
        <w:r w:rsidR="00FD0E91">
          <w:rPr>
            <w:noProof/>
          </w:rPr>
          <w:t>8</w:t>
        </w:r>
      </w:fldSimple>
      <w:bookmarkEnd w:id="27"/>
      <w:r>
        <w:t xml:space="preserve"> : Schéma de principe des écoulements </w:t>
      </w:r>
    </w:p>
    <w:p w:rsidR="004013A9" w:rsidRDefault="004013A9" w:rsidP="004013A9">
      <w:pPr>
        <w:pStyle w:val="Lgende"/>
        <w:jc w:val="right"/>
      </w:pPr>
      <w:r>
        <w:t>d’efforts horizontaux – Contreventement</w:t>
      </w:r>
      <w:bookmarkEnd w:id="28"/>
    </w:p>
    <w:p w:rsidR="00ED0902" w:rsidRDefault="00ED0902" w:rsidP="00ED0902">
      <w:pPr>
        <w:pStyle w:val="NoSpacing"/>
      </w:pPr>
    </w:p>
    <w:p w:rsidR="00ED0902" w:rsidRDefault="00ED0902" w:rsidP="00ED0902">
      <w:pPr>
        <w:pStyle w:val="NoSpacing"/>
      </w:pPr>
    </w:p>
    <w:p w:rsidR="00ED0902" w:rsidRPr="006D7424" w:rsidRDefault="00ED0902" w:rsidP="00ED0902">
      <w:pPr>
        <w:pStyle w:val="NoSpacing"/>
        <w:rPr>
          <w:rFonts w:ascii="Arial" w:hAnsi="Arial" w:cs="Arial"/>
          <w:sz w:val="20"/>
          <w:szCs w:val="20"/>
        </w:rPr>
      </w:pPr>
      <w:r w:rsidRPr="006D7424">
        <w:rPr>
          <w:rFonts w:ascii="Arial" w:hAnsi="Arial" w:cs="Arial"/>
          <w:sz w:val="20"/>
          <w:szCs w:val="20"/>
        </w:rPr>
        <w:t>Les principales sollicitations dues au vent perpendiculaire à la façade à vérifier dans l’ossature des murs sont :</w:t>
      </w:r>
    </w:p>
    <w:p w:rsidR="00ED0902" w:rsidRPr="003B55E1" w:rsidRDefault="00ED0902" w:rsidP="00ED0902">
      <w:pPr>
        <w:pStyle w:val="NoSpacing"/>
        <w:numPr>
          <w:ilvl w:val="0"/>
          <w:numId w:val="19"/>
        </w:numPr>
        <w:rPr>
          <w:rFonts w:ascii="Arial" w:hAnsi="Arial" w:cs="Arial"/>
          <w:sz w:val="20"/>
          <w:szCs w:val="20"/>
        </w:rPr>
      </w:pPr>
      <w:r w:rsidRPr="006D7424">
        <w:rPr>
          <w:rFonts w:ascii="Arial" w:hAnsi="Arial" w:cs="Arial"/>
          <w:sz w:val="20"/>
          <w:szCs w:val="20"/>
        </w:rPr>
        <w:t>La flexion des montants  (</w:t>
      </w:r>
      <w:r w:rsidRPr="003B55E1">
        <w:rPr>
          <w:rFonts w:ascii="Arial" w:hAnsi="Arial" w:cs="Arial"/>
          <w:sz w:val="20"/>
          <w:szCs w:val="20"/>
        </w:rPr>
        <w:t xml:space="preserve">voir </w:t>
      </w:r>
      <w:r w:rsidRPr="003B55E1">
        <w:rPr>
          <w:rFonts w:ascii="Arial" w:hAnsi="Arial" w:cs="Arial"/>
          <w:sz w:val="20"/>
          <w:szCs w:val="20"/>
        </w:rPr>
        <w:fldChar w:fldCharType="begin"/>
      </w:r>
      <w:r w:rsidRPr="003B55E1">
        <w:rPr>
          <w:rFonts w:ascii="Arial" w:hAnsi="Arial" w:cs="Arial"/>
          <w:sz w:val="20"/>
          <w:szCs w:val="20"/>
        </w:rPr>
        <w:instrText xml:space="preserve"> REF _Ref358213080 \h  \* MERGEFORMAT </w:instrText>
      </w:r>
      <w:r w:rsidR="004F1FBA" w:rsidRPr="003B55E1">
        <w:rPr>
          <w:rFonts w:ascii="Arial" w:hAnsi="Arial" w:cs="Arial"/>
          <w:sz w:val="20"/>
          <w:szCs w:val="20"/>
        </w:rPr>
      </w:r>
      <w:r w:rsidRPr="003B55E1">
        <w:rPr>
          <w:rFonts w:ascii="Arial" w:hAnsi="Arial" w:cs="Arial"/>
          <w:sz w:val="20"/>
          <w:szCs w:val="20"/>
        </w:rPr>
        <w:fldChar w:fldCharType="separate"/>
      </w:r>
      <w:r w:rsidR="00FD0E91" w:rsidRPr="00FD0E91">
        <w:rPr>
          <w:rFonts w:ascii="Arial" w:hAnsi="Arial" w:cs="Arial"/>
          <w:b/>
          <w:bCs/>
          <w:sz w:val="20"/>
          <w:szCs w:val="20"/>
        </w:rPr>
        <w:t>Figure 9</w:t>
      </w:r>
      <w:r w:rsidRPr="003B55E1">
        <w:rPr>
          <w:rFonts w:ascii="Arial" w:hAnsi="Arial" w:cs="Arial"/>
          <w:sz w:val="20"/>
          <w:szCs w:val="20"/>
        </w:rPr>
        <w:fldChar w:fldCharType="end"/>
      </w:r>
      <w:r w:rsidRPr="003B55E1">
        <w:rPr>
          <w:rFonts w:ascii="Arial" w:hAnsi="Arial" w:cs="Arial"/>
          <w:sz w:val="20"/>
          <w:szCs w:val="20"/>
        </w:rPr>
        <w:t>)</w:t>
      </w:r>
    </w:p>
    <w:p w:rsidR="00ED0902" w:rsidRPr="003B55E1" w:rsidRDefault="00ED0902" w:rsidP="00ED0902">
      <w:pPr>
        <w:pStyle w:val="NoSpacing"/>
        <w:numPr>
          <w:ilvl w:val="0"/>
          <w:numId w:val="19"/>
        </w:numPr>
        <w:rPr>
          <w:rFonts w:ascii="Arial" w:hAnsi="Arial" w:cs="Arial"/>
          <w:sz w:val="20"/>
          <w:szCs w:val="20"/>
        </w:rPr>
      </w:pPr>
      <w:r w:rsidRPr="003B55E1">
        <w:rPr>
          <w:rFonts w:ascii="Arial" w:hAnsi="Arial" w:cs="Arial"/>
          <w:sz w:val="20"/>
          <w:szCs w:val="20"/>
        </w:rPr>
        <w:t>L’effort tranchant à la base dans les goujons d’ancrage</w:t>
      </w:r>
    </w:p>
    <w:p w:rsidR="00ED0902" w:rsidRPr="006D7424" w:rsidRDefault="00ED0902" w:rsidP="00ED0902">
      <w:pPr>
        <w:pStyle w:val="NoSpacing"/>
        <w:numPr>
          <w:ilvl w:val="0"/>
          <w:numId w:val="19"/>
        </w:numPr>
        <w:rPr>
          <w:rFonts w:ascii="Arial" w:hAnsi="Arial" w:cs="Arial"/>
          <w:sz w:val="20"/>
          <w:szCs w:val="20"/>
        </w:rPr>
      </w:pPr>
      <w:r w:rsidRPr="003B55E1">
        <w:rPr>
          <w:rFonts w:ascii="Arial" w:hAnsi="Arial" w:cs="Arial"/>
          <w:sz w:val="20"/>
          <w:szCs w:val="20"/>
        </w:rPr>
        <w:t xml:space="preserve">Le cas échéant, les efforts de flexion sur la lisse haute ou la poutre au vent (voir </w:t>
      </w:r>
      <w:r w:rsidRPr="003B55E1">
        <w:rPr>
          <w:rFonts w:ascii="Arial" w:hAnsi="Arial" w:cs="Arial"/>
          <w:sz w:val="20"/>
          <w:szCs w:val="20"/>
        </w:rPr>
        <w:fldChar w:fldCharType="begin"/>
      </w:r>
      <w:r w:rsidRPr="003B55E1">
        <w:rPr>
          <w:rFonts w:ascii="Arial" w:hAnsi="Arial" w:cs="Arial"/>
          <w:sz w:val="20"/>
          <w:szCs w:val="20"/>
        </w:rPr>
        <w:instrText xml:space="preserve"> REF _Ref358213080 \h  \* MERGEFORMAT </w:instrText>
      </w:r>
      <w:r w:rsidR="004F1FBA" w:rsidRPr="003B55E1">
        <w:rPr>
          <w:rFonts w:ascii="Arial" w:hAnsi="Arial" w:cs="Arial"/>
          <w:sz w:val="20"/>
          <w:szCs w:val="20"/>
        </w:rPr>
      </w:r>
      <w:r w:rsidRPr="003B55E1">
        <w:rPr>
          <w:rFonts w:ascii="Arial" w:hAnsi="Arial" w:cs="Arial"/>
          <w:sz w:val="20"/>
          <w:szCs w:val="20"/>
        </w:rPr>
        <w:fldChar w:fldCharType="separate"/>
      </w:r>
      <w:r w:rsidR="00FD0E91" w:rsidRPr="00FD0E91">
        <w:rPr>
          <w:rFonts w:ascii="Arial" w:hAnsi="Arial" w:cs="Arial"/>
          <w:b/>
          <w:bCs/>
          <w:sz w:val="20"/>
          <w:szCs w:val="20"/>
        </w:rPr>
        <w:t>Figure 9</w:t>
      </w:r>
      <w:r w:rsidRPr="003B55E1">
        <w:rPr>
          <w:rFonts w:ascii="Arial" w:hAnsi="Arial" w:cs="Arial"/>
          <w:sz w:val="20"/>
          <w:szCs w:val="20"/>
        </w:rPr>
        <w:fldChar w:fldCharType="end"/>
      </w:r>
      <w:r w:rsidRPr="006D7424">
        <w:rPr>
          <w:rFonts w:ascii="Arial" w:hAnsi="Arial" w:cs="Arial"/>
          <w:sz w:val="20"/>
          <w:szCs w:val="20"/>
        </w:rPr>
        <w:t>)</w:t>
      </w:r>
    </w:p>
    <w:p w:rsidR="001E29C1" w:rsidRDefault="00143C74" w:rsidP="00ED0902">
      <w:pPr>
        <w:pStyle w:val="NoSpacing"/>
      </w:pPr>
      <w:r>
        <w:rPr>
          <w:noProof/>
          <w:lang w:eastAsia="fr-FR"/>
        </w:rPr>
        <w:drawing>
          <wp:anchor distT="0" distB="0" distL="114300" distR="114300" simplePos="0" relativeHeight="251664384" behindDoc="0" locked="0" layoutInCell="1" allowOverlap="1">
            <wp:simplePos x="0" y="0"/>
            <wp:positionH relativeFrom="margin">
              <wp:posOffset>1476375</wp:posOffset>
            </wp:positionH>
            <wp:positionV relativeFrom="margin">
              <wp:posOffset>1109345</wp:posOffset>
            </wp:positionV>
            <wp:extent cx="2790825" cy="2616200"/>
            <wp:effectExtent l="0" t="0" r="0" b="0"/>
            <wp:wrapSquare wrapText="bothSides"/>
            <wp:docPr id="257" name="Image 382" descr="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fig9"/>
                    <pic:cNvPicPr>
                      <a:picLocks noChangeAspect="1" noChangeArrowheads="1"/>
                    </pic:cNvPicPr>
                  </pic:nvPicPr>
                  <pic:blipFill>
                    <a:blip r:embed="rId20" cstate="print">
                      <a:extLst>
                        <a:ext uri="{28A0092B-C50C-407E-A947-70E740481C1C}">
                          <a14:useLocalDpi xmlns:a14="http://schemas.microsoft.com/office/drawing/2010/main" val="0"/>
                        </a:ext>
                      </a:extLst>
                    </a:blip>
                    <a:srcRect l="9441" t="19411" r="9680" b="26759"/>
                    <a:stretch>
                      <a:fillRect/>
                    </a:stretch>
                  </pic:blipFill>
                  <pic:spPr bwMode="auto">
                    <a:xfrm>
                      <a:off x="0" y="0"/>
                      <a:ext cx="2790825" cy="261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9C1" w:rsidRDefault="001E29C1" w:rsidP="00ED0902">
      <w:pPr>
        <w:pStyle w:val="NoSpacing"/>
      </w:pPr>
    </w:p>
    <w:p w:rsidR="001E29C1" w:rsidRDefault="001E29C1" w:rsidP="00ED0902">
      <w:pPr>
        <w:pStyle w:val="NoSpacing"/>
      </w:pPr>
    </w:p>
    <w:p w:rsidR="001E29C1" w:rsidRDefault="001E29C1" w:rsidP="00ED0902">
      <w:pPr>
        <w:pStyle w:val="NoSpacing"/>
      </w:pPr>
    </w:p>
    <w:p w:rsidR="001E29C1" w:rsidRDefault="001E29C1" w:rsidP="00ED0902">
      <w:pPr>
        <w:pStyle w:val="NoSpacing"/>
      </w:pPr>
    </w:p>
    <w:p w:rsidR="001E29C1" w:rsidRDefault="001E29C1" w:rsidP="00ED0902">
      <w:pPr>
        <w:pStyle w:val="NoSpacing"/>
      </w:pPr>
    </w:p>
    <w:p w:rsidR="001E29C1" w:rsidRDefault="001E29C1" w:rsidP="00ED0902">
      <w:pPr>
        <w:pStyle w:val="NoSpacing"/>
      </w:pPr>
    </w:p>
    <w:p w:rsidR="001E29C1" w:rsidRDefault="001E29C1" w:rsidP="00ED0902">
      <w:pPr>
        <w:pStyle w:val="NoSpacing"/>
      </w:pPr>
    </w:p>
    <w:p w:rsidR="001E29C1" w:rsidRDefault="001E29C1" w:rsidP="00ED0902">
      <w:pPr>
        <w:pStyle w:val="NoSpacing"/>
      </w:pPr>
    </w:p>
    <w:p w:rsidR="001E29C1" w:rsidRDefault="00143C74" w:rsidP="00ED0902">
      <w:pPr>
        <w:pStyle w:val="NoSpacing"/>
      </w:pPr>
      <w:r>
        <w:rPr>
          <w:noProof/>
          <w:lang w:eastAsia="fr-FR"/>
        </w:rPr>
        <w:drawing>
          <wp:anchor distT="0" distB="0" distL="114300" distR="114300" simplePos="0" relativeHeight="251665408" behindDoc="0" locked="0" layoutInCell="1" allowOverlap="1">
            <wp:simplePos x="0" y="0"/>
            <wp:positionH relativeFrom="column">
              <wp:posOffset>1154430</wp:posOffset>
            </wp:positionH>
            <wp:positionV relativeFrom="paragraph">
              <wp:posOffset>163830</wp:posOffset>
            </wp:positionV>
            <wp:extent cx="800100" cy="509270"/>
            <wp:effectExtent l="0" t="0" r="0" b="0"/>
            <wp:wrapThrough wrapText="bothSides">
              <wp:wrapPolygon edited="0">
                <wp:start x="0" y="0"/>
                <wp:lineTo x="0" y="21007"/>
                <wp:lineTo x="21086" y="21007"/>
                <wp:lineTo x="21086" y="0"/>
                <wp:lineTo x="0" y="0"/>
              </wp:wrapPolygon>
            </wp:wrapThrough>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1" cstate="print">
                      <a:extLst>
                        <a:ext uri="{28A0092B-C50C-407E-A947-70E740481C1C}">
                          <a14:useLocalDpi xmlns:a14="http://schemas.microsoft.com/office/drawing/2010/main" val="0"/>
                        </a:ext>
                      </a:extLst>
                    </a:blip>
                    <a:srcRect l="8409" t="43269" r="81639" b="47769"/>
                    <a:stretch>
                      <a:fillRect/>
                    </a:stretch>
                  </pic:blipFill>
                  <pic:spPr bwMode="auto">
                    <a:xfrm>
                      <a:off x="0" y="0"/>
                      <a:ext cx="800100" cy="509270"/>
                    </a:xfrm>
                    <a:prstGeom prst="rect">
                      <a:avLst/>
                    </a:prstGeom>
                    <a:noFill/>
                  </pic:spPr>
                </pic:pic>
              </a:graphicData>
            </a:graphic>
            <wp14:sizeRelH relativeFrom="page">
              <wp14:pctWidth>0</wp14:pctWidth>
            </wp14:sizeRelH>
            <wp14:sizeRelV relativeFrom="page">
              <wp14:pctHeight>0</wp14:pctHeight>
            </wp14:sizeRelV>
          </wp:anchor>
        </w:drawing>
      </w:r>
    </w:p>
    <w:p w:rsidR="001E29C1" w:rsidRDefault="001E29C1" w:rsidP="00ED0902">
      <w:pPr>
        <w:pStyle w:val="NoSpacing"/>
      </w:pPr>
    </w:p>
    <w:p w:rsidR="001E29C1" w:rsidRDefault="001E29C1" w:rsidP="00ED0902">
      <w:pPr>
        <w:pStyle w:val="NoSpacing"/>
      </w:pPr>
    </w:p>
    <w:p w:rsidR="001E29C1" w:rsidRDefault="001E29C1" w:rsidP="00ED0902">
      <w:pPr>
        <w:pStyle w:val="NoSpacing"/>
      </w:pPr>
    </w:p>
    <w:p w:rsidR="001E29C1" w:rsidRDefault="001E29C1" w:rsidP="00ED0902">
      <w:pPr>
        <w:pStyle w:val="NoSpacing"/>
      </w:pPr>
    </w:p>
    <w:p w:rsidR="001E29C1" w:rsidRDefault="001E29C1" w:rsidP="00ED0902">
      <w:pPr>
        <w:pStyle w:val="NoSpacing"/>
      </w:pPr>
    </w:p>
    <w:p w:rsidR="005A3DD6" w:rsidRDefault="005A3DD6" w:rsidP="00ED0902">
      <w:pPr>
        <w:pStyle w:val="NoSpacing"/>
      </w:pPr>
    </w:p>
    <w:p w:rsidR="00ED0902" w:rsidRDefault="00ED0902" w:rsidP="00ED0902">
      <w:pPr>
        <w:pStyle w:val="NoSpacing"/>
      </w:pPr>
    </w:p>
    <w:p w:rsidR="00ED0902" w:rsidRDefault="00ED0902" w:rsidP="006D7424">
      <w:pPr>
        <w:pStyle w:val="Lgende"/>
        <w:jc w:val="center"/>
      </w:pPr>
      <w:bookmarkStart w:id="29" w:name="_Ref358213080"/>
      <w:r>
        <w:t xml:space="preserve">Figure </w:t>
      </w:r>
      <w:fldSimple w:instr=" SEQ Figure \* ARABIC ">
        <w:r w:rsidR="00FD0E91">
          <w:rPr>
            <w:noProof/>
          </w:rPr>
          <w:t>9</w:t>
        </w:r>
      </w:fldSimple>
      <w:bookmarkEnd w:id="29"/>
      <w:r>
        <w:t xml:space="preserve"> : Schéma de principe des écoulements d’efforts horizontaux – Façade</w:t>
      </w:r>
    </w:p>
    <w:p w:rsidR="00ED0902" w:rsidRDefault="00ED0902" w:rsidP="00ED0902">
      <w:pPr>
        <w:pStyle w:val="NoSpacing"/>
      </w:pPr>
    </w:p>
    <w:p w:rsidR="00FD4529" w:rsidRDefault="00FD4529" w:rsidP="00FD4529">
      <w:pPr>
        <w:rPr>
          <w:rFonts w:ascii="Arial" w:hAnsi="Arial" w:cs="Arial"/>
          <w:sz w:val="20"/>
          <w:szCs w:val="20"/>
        </w:rPr>
      </w:pPr>
    </w:p>
    <w:p w:rsidR="00FD4529" w:rsidRPr="00EE6F53" w:rsidRDefault="00FD4529" w:rsidP="00FD4529">
      <w:pPr>
        <w:numPr>
          <w:ilvl w:val="0"/>
          <w:numId w:val="1"/>
        </w:numPr>
        <w:shd w:val="clear" w:color="auto" w:fill="E6E6E6"/>
        <w:jc w:val="both"/>
        <w:rPr>
          <w:rFonts w:ascii="Arial" w:hAnsi="Arial" w:cs="Arial"/>
          <w:sz w:val="20"/>
          <w:szCs w:val="20"/>
        </w:rPr>
      </w:pPr>
      <w:r w:rsidRPr="00FD4529">
        <w:rPr>
          <w:rFonts w:ascii="Arial" w:hAnsi="Arial" w:cs="Arial"/>
          <w:sz w:val="20"/>
          <w:szCs w:val="20"/>
        </w:rPr>
        <w:t xml:space="preserve">Vérification </w:t>
      </w:r>
      <w:r>
        <w:rPr>
          <w:rFonts w:ascii="Arial" w:hAnsi="Arial" w:cs="Arial"/>
          <w:sz w:val="20"/>
          <w:szCs w:val="20"/>
        </w:rPr>
        <w:t>du contreventement</w:t>
      </w:r>
      <w:r w:rsidR="00ED0902">
        <w:rPr>
          <w:rFonts w:ascii="Arial" w:hAnsi="Arial" w:cs="Arial"/>
          <w:sz w:val="20"/>
          <w:szCs w:val="20"/>
        </w:rPr>
        <w:t xml:space="preserve">  - Utilisation de la règle simplifiée du NF DTU 31.2</w:t>
      </w:r>
    </w:p>
    <w:p w:rsidR="006D7424" w:rsidRDefault="006D7424" w:rsidP="00ED0902">
      <w:pPr>
        <w:jc w:val="both"/>
        <w:rPr>
          <w:rFonts w:ascii="Arial" w:hAnsi="Arial" w:cs="Arial"/>
          <w:sz w:val="20"/>
          <w:szCs w:val="20"/>
        </w:rPr>
      </w:pPr>
    </w:p>
    <w:p w:rsidR="00ED0902" w:rsidRPr="006D7424" w:rsidRDefault="00ED0902" w:rsidP="00ED0902">
      <w:pPr>
        <w:jc w:val="both"/>
        <w:rPr>
          <w:rFonts w:ascii="Arial" w:hAnsi="Arial" w:cs="Arial"/>
          <w:sz w:val="20"/>
          <w:szCs w:val="20"/>
        </w:rPr>
      </w:pPr>
      <w:r w:rsidRPr="006D7424">
        <w:rPr>
          <w:rFonts w:ascii="Arial" w:hAnsi="Arial" w:cs="Arial"/>
          <w:sz w:val="20"/>
          <w:szCs w:val="20"/>
        </w:rPr>
        <w:t xml:space="preserve">La justification de la stabilité (voile de contreventement) par la règle simplifiée du NF DTU 31.2, pour autant que la construction satisfasse aux spécifications du NF DTU 31.2 et que les conditions architecturales (notamment limité aux ouvrages simples R+1 maximum et de petite dimension) soient </w:t>
      </w:r>
      <w:r w:rsidRPr="006D7424">
        <w:rPr>
          <w:rFonts w:ascii="Arial" w:hAnsi="Arial" w:cs="Arial"/>
          <w:sz w:val="20"/>
          <w:szCs w:val="20"/>
        </w:rPr>
        <w:lastRenderedPageBreak/>
        <w:t xml:space="preserve">compatibles, est réputée satisfaite pour les murs en maisons individuelles ou en bande entrant dans un domaine d’emploi donné. </w:t>
      </w:r>
    </w:p>
    <w:p w:rsidR="00ED0902" w:rsidRPr="006D7424" w:rsidRDefault="00ED0902" w:rsidP="00ED0902">
      <w:pPr>
        <w:jc w:val="both"/>
        <w:rPr>
          <w:rFonts w:ascii="Arial" w:hAnsi="Arial" w:cs="Arial"/>
          <w:sz w:val="20"/>
          <w:szCs w:val="20"/>
        </w:rPr>
      </w:pPr>
      <w:r w:rsidRPr="006D7424">
        <w:rPr>
          <w:rFonts w:ascii="Arial" w:hAnsi="Arial" w:cs="Arial"/>
          <w:sz w:val="20"/>
          <w:szCs w:val="20"/>
        </w:rPr>
        <w:t xml:space="preserve">Dans ce cas, les efforts de vent à reprendre en contreventement par façade et par niveau, notés </w:t>
      </w:r>
      <w:r w:rsidRPr="006D7424">
        <w:rPr>
          <w:rFonts w:ascii="Arial" w:hAnsi="Arial" w:cs="Arial"/>
          <w:i/>
          <w:iCs/>
          <w:sz w:val="20"/>
          <w:szCs w:val="20"/>
        </w:rPr>
        <w:t>F</w:t>
      </w:r>
      <w:r w:rsidRPr="006D7424">
        <w:rPr>
          <w:rFonts w:ascii="Arial" w:hAnsi="Arial" w:cs="Arial"/>
          <w:i/>
          <w:iCs/>
          <w:sz w:val="20"/>
          <w:szCs w:val="20"/>
          <w:vertAlign w:val="subscript"/>
        </w:rPr>
        <w:t>v,Ed</w:t>
      </w:r>
      <w:r w:rsidRPr="006D7424">
        <w:rPr>
          <w:rFonts w:ascii="Arial" w:hAnsi="Arial" w:cs="Arial"/>
          <w:sz w:val="20"/>
          <w:szCs w:val="20"/>
        </w:rPr>
        <w:t>, sont donnés dans des tableaux en kN. Ils permettent de couvrir l’ensemble des quatre régions de vent et des cinq catégories de rugosité telles que définies dans la norme NF EN 1991-1-4 et son annexe nationale NF EN 1991-1-4/NA.</w:t>
      </w:r>
    </w:p>
    <w:p w:rsidR="00ED0902" w:rsidRDefault="00ED0902" w:rsidP="00ED0902">
      <w:pPr>
        <w:jc w:val="both"/>
      </w:pPr>
    </w:p>
    <w:p w:rsidR="00ED0902" w:rsidRPr="006D7424" w:rsidRDefault="00ED0902" w:rsidP="00ED0902">
      <w:pPr>
        <w:jc w:val="both"/>
        <w:rPr>
          <w:rFonts w:ascii="Arial" w:hAnsi="Arial" w:cs="Arial"/>
          <w:sz w:val="20"/>
          <w:szCs w:val="20"/>
        </w:rPr>
      </w:pPr>
    </w:p>
    <w:p w:rsidR="00ED0902" w:rsidRPr="006D7424" w:rsidRDefault="00ED0902" w:rsidP="00ED0902">
      <w:pPr>
        <w:jc w:val="both"/>
        <w:rPr>
          <w:rFonts w:ascii="Arial" w:hAnsi="Arial" w:cs="Arial"/>
          <w:sz w:val="20"/>
          <w:szCs w:val="20"/>
        </w:rPr>
      </w:pPr>
      <w:r w:rsidRPr="006D7424">
        <w:rPr>
          <w:rFonts w:ascii="Arial" w:hAnsi="Arial" w:cs="Arial"/>
          <w:sz w:val="20"/>
          <w:szCs w:val="20"/>
          <w:highlight w:val="lightGray"/>
        </w:rPr>
        <w:t>ETAPE 1 :</w:t>
      </w:r>
      <w:r w:rsidRPr="006D7424">
        <w:rPr>
          <w:rFonts w:ascii="Arial" w:hAnsi="Arial" w:cs="Arial"/>
          <w:sz w:val="20"/>
          <w:szCs w:val="20"/>
        </w:rPr>
        <w:t xml:space="preserve"> Déterminer les efforts de vent à reprendre en contreventement par façade et par niveau notés F</w:t>
      </w:r>
      <w:r w:rsidRPr="006D7424">
        <w:rPr>
          <w:rFonts w:ascii="Arial" w:hAnsi="Arial" w:cs="Arial"/>
          <w:sz w:val="20"/>
          <w:szCs w:val="20"/>
          <w:vertAlign w:val="subscript"/>
        </w:rPr>
        <w:t xml:space="preserve">v,Ed  </w:t>
      </w:r>
      <w:r w:rsidRPr="006D7424">
        <w:rPr>
          <w:rFonts w:ascii="Arial" w:hAnsi="Arial" w:cs="Arial"/>
          <w:sz w:val="20"/>
          <w:szCs w:val="20"/>
        </w:rPr>
        <w:t>.</w:t>
      </w:r>
    </w:p>
    <w:p w:rsidR="00ED0902" w:rsidRPr="006D7424" w:rsidRDefault="00ED0902" w:rsidP="00ED0902">
      <w:pPr>
        <w:jc w:val="both"/>
        <w:rPr>
          <w:rFonts w:ascii="Arial" w:hAnsi="Arial" w:cs="Arial"/>
          <w:sz w:val="20"/>
          <w:szCs w:val="20"/>
        </w:rPr>
      </w:pPr>
    </w:p>
    <w:p w:rsidR="00ED0902" w:rsidRDefault="00ED0902" w:rsidP="00ED0902">
      <w:pPr>
        <w:jc w:val="both"/>
        <w:rPr>
          <w:rFonts w:ascii="Arial" w:hAnsi="Arial" w:cs="Arial"/>
          <w:b/>
          <w:bCs/>
          <w:sz w:val="20"/>
          <w:szCs w:val="20"/>
          <w:u w:val="single"/>
        </w:rPr>
      </w:pPr>
      <w:r w:rsidRPr="006D7424">
        <w:rPr>
          <w:rFonts w:ascii="Arial" w:hAnsi="Arial" w:cs="Arial"/>
          <w:b/>
          <w:bCs/>
          <w:sz w:val="20"/>
          <w:szCs w:val="20"/>
          <w:u w:val="single"/>
        </w:rPr>
        <w:t>Par exemple, R + 1 + combles perdus, pente &lt; 50%</w:t>
      </w:r>
    </w:p>
    <w:p w:rsidR="00BF2901" w:rsidRPr="006D7424" w:rsidRDefault="00BF2901" w:rsidP="00ED0902">
      <w:pPr>
        <w:jc w:val="both"/>
        <w:rPr>
          <w:rFonts w:ascii="Arial" w:hAnsi="Arial" w:cs="Arial"/>
          <w:b/>
          <w:bCs/>
          <w:sz w:val="20"/>
          <w:szCs w:val="20"/>
          <w:u w:val="single"/>
        </w:rPr>
      </w:pPr>
    </w:p>
    <w:tbl>
      <w:tblPr>
        <w:tblW w:w="4120" w:type="dxa"/>
        <w:jc w:val="center"/>
        <w:tblCellMar>
          <w:left w:w="70" w:type="dxa"/>
          <w:right w:w="70" w:type="dxa"/>
        </w:tblCellMar>
        <w:tblLook w:val="0000" w:firstRow="0" w:lastRow="0" w:firstColumn="0" w:lastColumn="0" w:noHBand="0" w:noVBand="0"/>
      </w:tblPr>
      <w:tblGrid>
        <w:gridCol w:w="808"/>
        <w:gridCol w:w="662"/>
        <w:gridCol w:w="662"/>
        <w:gridCol w:w="662"/>
        <w:gridCol w:w="662"/>
        <w:gridCol w:w="664"/>
      </w:tblGrid>
      <w:tr w:rsidR="00ED0902" w:rsidRPr="006D7424">
        <w:trPr>
          <w:trHeight w:val="285"/>
          <w:jc w:val="center"/>
        </w:trPr>
        <w:tc>
          <w:tcPr>
            <w:tcW w:w="4120" w:type="dxa"/>
            <w:gridSpan w:val="6"/>
            <w:tcBorders>
              <w:top w:val="single" w:sz="4" w:space="0" w:color="auto"/>
              <w:left w:val="single" w:sz="4" w:space="0" w:color="auto"/>
              <w:bottom w:val="single" w:sz="4" w:space="0" w:color="auto"/>
              <w:right w:val="single" w:sz="4" w:space="0" w:color="auto"/>
            </w:tcBorders>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Terrain plat (C</w:t>
            </w:r>
            <w:r w:rsidRPr="006D7424">
              <w:rPr>
                <w:rFonts w:ascii="Arial" w:hAnsi="Arial" w:cs="Arial"/>
                <w:b/>
                <w:bCs/>
                <w:sz w:val="20"/>
                <w:szCs w:val="20"/>
                <w:vertAlign w:val="subscript"/>
              </w:rPr>
              <w:t>O</w:t>
            </w:r>
            <w:r w:rsidRPr="006D7424">
              <w:rPr>
                <w:rFonts w:ascii="Arial" w:hAnsi="Arial" w:cs="Arial"/>
                <w:b/>
                <w:bCs/>
                <w:sz w:val="20"/>
                <w:szCs w:val="20"/>
              </w:rPr>
              <w:t xml:space="preserve"> = 1,00)</w:t>
            </w:r>
          </w:p>
        </w:tc>
      </w:tr>
      <w:tr w:rsidR="00ED0902" w:rsidRPr="006D7424">
        <w:trPr>
          <w:trHeight w:val="255"/>
          <w:jc w:val="center"/>
        </w:trPr>
        <w:tc>
          <w:tcPr>
            <w:tcW w:w="808" w:type="dxa"/>
            <w:tcBorders>
              <w:top w:val="nil"/>
              <w:left w:val="single" w:sz="4" w:space="0" w:color="auto"/>
              <w:bottom w:val="single" w:sz="4" w:space="0" w:color="auto"/>
              <w:right w:val="single" w:sz="4" w:space="0" w:color="auto"/>
            </w:tcBorders>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kN</w:t>
            </w:r>
          </w:p>
        </w:tc>
        <w:tc>
          <w:tcPr>
            <w:tcW w:w="3312" w:type="dxa"/>
            <w:gridSpan w:val="5"/>
            <w:tcBorders>
              <w:top w:val="single" w:sz="4" w:space="0" w:color="auto"/>
              <w:left w:val="nil"/>
              <w:bottom w:val="single" w:sz="4" w:space="0" w:color="auto"/>
              <w:right w:val="single" w:sz="4" w:space="0" w:color="auto"/>
            </w:tcBorders>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rugosité</w:t>
            </w:r>
          </w:p>
        </w:tc>
      </w:tr>
      <w:tr w:rsidR="00ED0902" w:rsidRPr="006D7424">
        <w:trPr>
          <w:trHeight w:val="255"/>
          <w:jc w:val="center"/>
        </w:trPr>
        <w:tc>
          <w:tcPr>
            <w:tcW w:w="808" w:type="dxa"/>
            <w:tcBorders>
              <w:top w:val="nil"/>
              <w:left w:val="single" w:sz="4" w:space="0" w:color="auto"/>
              <w:bottom w:val="single" w:sz="4" w:space="0" w:color="auto"/>
              <w:right w:val="single" w:sz="4" w:space="0" w:color="auto"/>
            </w:tcBorders>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Zone</w:t>
            </w:r>
          </w:p>
        </w:tc>
        <w:tc>
          <w:tcPr>
            <w:tcW w:w="662" w:type="dxa"/>
            <w:tcBorders>
              <w:top w:val="nil"/>
              <w:left w:val="nil"/>
              <w:bottom w:val="single" w:sz="4" w:space="0" w:color="auto"/>
              <w:right w:val="single" w:sz="4" w:space="0" w:color="auto"/>
            </w:tcBorders>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0</w:t>
            </w:r>
          </w:p>
        </w:tc>
        <w:tc>
          <w:tcPr>
            <w:tcW w:w="662" w:type="dxa"/>
            <w:tcBorders>
              <w:top w:val="nil"/>
              <w:left w:val="nil"/>
              <w:bottom w:val="single" w:sz="4" w:space="0" w:color="auto"/>
              <w:right w:val="single" w:sz="4" w:space="0" w:color="auto"/>
            </w:tcBorders>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II</w:t>
            </w:r>
          </w:p>
        </w:tc>
        <w:tc>
          <w:tcPr>
            <w:tcW w:w="662" w:type="dxa"/>
            <w:tcBorders>
              <w:top w:val="nil"/>
              <w:left w:val="nil"/>
              <w:bottom w:val="single" w:sz="4" w:space="0" w:color="auto"/>
              <w:right w:val="single" w:sz="4" w:space="0" w:color="auto"/>
            </w:tcBorders>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IIIa</w:t>
            </w:r>
          </w:p>
        </w:tc>
        <w:tc>
          <w:tcPr>
            <w:tcW w:w="662" w:type="dxa"/>
            <w:tcBorders>
              <w:top w:val="nil"/>
              <w:left w:val="nil"/>
              <w:bottom w:val="single" w:sz="4" w:space="0" w:color="auto"/>
              <w:right w:val="single" w:sz="4" w:space="0" w:color="auto"/>
            </w:tcBorders>
            <w:shd w:val="clear" w:color="auto" w:fill="EEC61C"/>
            <w:noWrap/>
            <w:vAlign w:val="center"/>
          </w:tcPr>
          <w:p w:rsidR="00ED0902" w:rsidRPr="00432D3F" w:rsidRDefault="00ED0902" w:rsidP="004F1FBA">
            <w:pPr>
              <w:jc w:val="center"/>
              <w:rPr>
                <w:rFonts w:ascii="Arial" w:hAnsi="Arial" w:cs="Arial"/>
                <w:b/>
                <w:bCs/>
                <w:sz w:val="20"/>
                <w:szCs w:val="20"/>
              </w:rPr>
            </w:pPr>
            <w:r w:rsidRPr="00432D3F">
              <w:rPr>
                <w:rFonts w:ascii="Arial" w:hAnsi="Arial" w:cs="Arial"/>
                <w:b/>
                <w:bCs/>
                <w:sz w:val="20"/>
                <w:szCs w:val="20"/>
              </w:rPr>
              <w:t>IIIb</w:t>
            </w:r>
          </w:p>
        </w:tc>
        <w:tc>
          <w:tcPr>
            <w:tcW w:w="664" w:type="dxa"/>
            <w:tcBorders>
              <w:top w:val="nil"/>
              <w:left w:val="nil"/>
              <w:bottom w:val="single" w:sz="4" w:space="0" w:color="auto"/>
              <w:right w:val="single" w:sz="4" w:space="0" w:color="auto"/>
            </w:tcBorders>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IV</w:t>
            </w:r>
          </w:p>
        </w:tc>
      </w:tr>
      <w:tr w:rsidR="00ED0902" w:rsidRPr="006D7424">
        <w:trPr>
          <w:trHeight w:val="255"/>
          <w:jc w:val="center"/>
        </w:trPr>
        <w:tc>
          <w:tcPr>
            <w:tcW w:w="808" w:type="dxa"/>
            <w:tcBorders>
              <w:top w:val="nil"/>
              <w:left w:val="single" w:sz="4" w:space="0" w:color="auto"/>
              <w:bottom w:val="single" w:sz="4" w:space="0" w:color="auto"/>
              <w:right w:val="single" w:sz="4" w:space="0" w:color="auto"/>
            </w:tcBorders>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1</w:t>
            </w:r>
          </w:p>
        </w:tc>
        <w:tc>
          <w:tcPr>
            <w:tcW w:w="662" w:type="dxa"/>
            <w:tcBorders>
              <w:top w:val="single" w:sz="4" w:space="0" w:color="auto"/>
              <w:left w:val="single" w:sz="4" w:space="0" w:color="auto"/>
              <w:bottom w:val="single" w:sz="4" w:space="0" w:color="auto"/>
              <w:right w:val="single" w:sz="4" w:space="0" w:color="auto"/>
            </w:tcBorders>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42,2</w:t>
            </w:r>
          </w:p>
        </w:tc>
        <w:tc>
          <w:tcPr>
            <w:tcW w:w="662" w:type="dxa"/>
            <w:tcBorders>
              <w:top w:val="single" w:sz="4" w:space="0" w:color="auto"/>
              <w:left w:val="single" w:sz="4" w:space="0" w:color="auto"/>
              <w:bottom w:val="single" w:sz="4" w:space="0" w:color="auto"/>
              <w:right w:val="single" w:sz="4" w:space="0" w:color="auto"/>
            </w:tcBorders>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33,6</w:t>
            </w:r>
          </w:p>
        </w:tc>
        <w:tc>
          <w:tcPr>
            <w:tcW w:w="662" w:type="dxa"/>
            <w:tcBorders>
              <w:top w:val="single" w:sz="4" w:space="0" w:color="auto"/>
              <w:left w:val="single" w:sz="4" w:space="0" w:color="auto"/>
              <w:bottom w:val="single" w:sz="4" w:space="0" w:color="auto"/>
              <w:right w:val="single" w:sz="4" w:space="0" w:color="auto"/>
            </w:tcBorders>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25,8</w:t>
            </w:r>
          </w:p>
        </w:tc>
        <w:tc>
          <w:tcPr>
            <w:tcW w:w="662" w:type="dxa"/>
            <w:tcBorders>
              <w:top w:val="single" w:sz="4" w:space="0" w:color="auto"/>
              <w:left w:val="single" w:sz="4" w:space="0" w:color="auto"/>
              <w:bottom w:val="single" w:sz="4" w:space="0" w:color="auto"/>
              <w:right w:val="single" w:sz="4" w:space="0" w:color="auto"/>
            </w:tcBorders>
            <w:shd w:val="clear" w:color="auto" w:fill="EEC61C"/>
            <w:noWrap/>
            <w:vAlign w:val="center"/>
          </w:tcPr>
          <w:p w:rsidR="00ED0902" w:rsidRPr="00432D3F" w:rsidRDefault="00ED0902" w:rsidP="004F1FBA">
            <w:pPr>
              <w:jc w:val="center"/>
              <w:rPr>
                <w:rFonts w:ascii="Arial" w:hAnsi="Arial" w:cs="Arial"/>
                <w:sz w:val="20"/>
                <w:szCs w:val="20"/>
              </w:rPr>
            </w:pPr>
            <w:r w:rsidRPr="00432D3F">
              <w:rPr>
                <w:rFonts w:ascii="Arial" w:hAnsi="Arial" w:cs="Arial"/>
                <w:sz w:val="20"/>
                <w:szCs w:val="20"/>
              </w:rPr>
              <w:t>20,4</w:t>
            </w:r>
          </w:p>
        </w:tc>
        <w:tc>
          <w:tcPr>
            <w:tcW w:w="664" w:type="dxa"/>
            <w:tcBorders>
              <w:top w:val="single" w:sz="4" w:space="0" w:color="auto"/>
              <w:left w:val="single" w:sz="4" w:space="0" w:color="auto"/>
              <w:bottom w:val="single" w:sz="4" w:space="0" w:color="auto"/>
              <w:right w:val="single" w:sz="4" w:space="0" w:color="auto"/>
            </w:tcBorders>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19,6</w:t>
            </w:r>
          </w:p>
        </w:tc>
      </w:tr>
      <w:tr w:rsidR="00ED0902" w:rsidRPr="006D7424">
        <w:trPr>
          <w:trHeight w:val="255"/>
          <w:jc w:val="center"/>
        </w:trPr>
        <w:tc>
          <w:tcPr>
            <w:tcW w:w="808" w:type="dxa"/>
            <w:tcBorders>
              <w:top w:val="single" w:sz="4" w:space="0" w:color="auto"/>
              <w:left w:val="single" w:sz="4" w:space="0" w:color="auto"/>
              <w:bottom w:val="single" w:sz="4" w:space="0" w:color="auto"/>
              <w:right w:val="single" w:sz="4" w:space="0" w:color="auto"/>
            </w:tcBorders>
            <w:shd w:val="clear" w:color="auto" w:fill="EEC61C"/>
            <w:noWrap/>
            <w:vAlign w:val="center"/>
          </w:tcPr>
          <w:p w:rsidR="00ED0902" w:rsidRPr="00432D3F" w:rsidRDefault="00ED0902" w:rsidP="004F1FBA">
            <w:pPr>
              <w:jc w:val="center"/>
              <w:rPr>
                <w:rFonts w:ascii="Arial" w:hAnsi="Arial" w:cs="Arial"/>
                <w:b/>
                <w:bCs/>
                <w:sz w:val="20"/>
                <w:szCs w:val="20"/>
              </w:rPr>
            </w:pPr>
            <w:r w:rsidRPr="00432D3F">
              <w:rPr>
                <w:rFonts w:ascii="Arial" w:hAnsi="Arial" w:cs="Arial"/>
                <w:b/>
                <w:bCs/>
                <w:sz w:val="20"/>
                <w:szCs w:val="20"/>
              </w:rPr>
              <w:t>2</w:t>
            </w:r>
          </w:p>
        </w:tc>
        <w:tc>
          <w:tcPr>
            <w:tcW w:w="662" w:type="dxa"/>
            <w:tcBorders>
              <w:top w:val="single" w:sz="4" w:space="0" w:color="auto"/>
              <w:left w:val="single" w:sz="4" w:space="0" w:color="auto"/>
              <w:bottom w:val="single" w:sz="4" w:space="0" w:color="auto"/>
              <w:right w:val="single" w:sz="4" w:space="0" w:color="auto"/>
            </w:tcBorders>
            <w:shd w:val="clear" w:color="auto" w:fill="EEC61C"/>
            <w:noWrap/>
            <w:vAlign w:val="center"/>
          </w:tcPr>
          <w:p w:rsidR="00ED0902" w:rsidRPr="00432D3F" w:rsidRDefault="00ED0902" w:rsidP="004F1FBA">
            <w:pPr>
              <w:jc w:val="center"/>
              <w:rPr>
                <w:rFonts w:ascii="Arial" w:hAnsi="Arial" w:cs="Arial"/>
                <w:sz w:val="20"/>
                <w:szCs w:val="20"/>
              </w:rPr>
            </w:pPr>
            <w:r w:rsidRPr="00432D3F">
              <w:rPr>
                <w:rFonts w:ascii="Arial" w:hAnsi="Arial" w:cs="Arial"/>
                <w:sz w:val="20"/>
                <w:szCs w:val="20"/>
              </w:rPr>
              <w:t>50,2</w:t>
            </w:r>
          </w:p>
        </w:tc>
        <w:tc>
          <w:tcPr>
            <w:tcW w:w="662" w:type="dxa"/>
            <w:tcBorders>
              <w:top w:val="single" w:sz="4" w:space="0" w:color="auto"/>
              <w:left w:val="single" w:sz="4" w:space="0" w:color="auto"/>
              <w:bottom w:val="single" w:sz="4" w:space="0" w:color="auto"/>
              <w:right w:val="single" w:sz="4" w:space="0" w:color="auto"/>
            </w:tcBorders>
            <w:shd w:val="clear" w:color="auto" w:fill="EEC61C"/>
            <w:noWrap/>
            <w:vAlign w:val="center"/>
          </w:tcPr>
          <w:p w:rsidR="00ED0902" w:rsidRPr="00432D3F" w:rsidRDefault="00ED0902" w:rsidP="004F1FBA">
            <w:pPr>
              <w:jc w:val="center"/>
              <w:rPr>
                <w:rFonts w:ascii="Arial" w:hAnsi="Arial" w:cs="Arial"/>
                <w:sz w:val="20"/>
                <w:szCs w:val="20"/>
              </w:rPr>
            </w:pPr>
            <w:r w:rsidRPr="00432D3F">
              <w:rPr>
                <w:rFonts w:ascii="Arial" w:hAnsi="Arial" w:cs="Arial"/>
                <w:sz w:val="20"/>
                <w:szCs w:val="20"/>
              </w:rPr>
              <w:t>39,9</w:t>
            </w:r>
          </w:p>
        </w:tc>
        <w:tc>
          <w:tcPr>
            <w:tcW w:w="662" w:type="dxa"/>
            <w:tcBorders>
              <w:top w:val="single" w:sz="4" w:space="0" w:color="auto"/>
              <w:left w:val="single" w:sz="4" w:space="0" w:color="auto"/>
              <w:bottom w:val="single" w:sz="4" w:space="0" w:color="auto"/>
              <w:right w:val="single" w:sz="4" w:space="0" w:color="auto"/>
            </w:tcBorders>
            <w:shd w:val="clear" w:color="auto" w:fill="EEC61C"/>
            <w:noWrap/>
            <w:vAlign w:val="center"/>
          </w:tcPr>
          <w:p w:rsidR="00ED0902" w:rsidRPr="00432D3F" w:rsidRDefault="00ED0902" w:rsidP="004F1FBA">
            <w:pPr>
              <w:jc w:val="center"/>
              <w:rPr>
                <w:rFonts w:ascii="Arial" w:hAnsi="Arial" w:cs="Arial"/>
                <w:sz w:val="20"/>
                <w:szCs w:val="20"/>
              </w:rPr>
            </w:pPr>
            <w:r w:rsidRPr="00432D3F">
              <w:rPr>
                <w:rFonts w:ascii="Arial" w:hAnsi="Arial" w:cs="Arial"/>
                <w:sz w:val="20"/>
                <w:szCs w:val="20"/>
              </w:rPr>
              <w:t>30,7</w:t>
            </w:r>
          </w:p>
        </w:tc>
        <w:tc>
          <w:tcPr>
            <w:tcW w:w="662" w:type="dxa"/>
            <w:tcBorders>
              <w:top w:val="single" w:sz="4" w:space="0" w:color="auto"/>
              <w:left w:val="single" w:sz="4" w:space="0" w:color="auto"/>
              <w:bottom w:val="single" w:sz="4" w:space="0" w:color="auto"/>
              <w:right w:val="single" w:sz="4" w:space="0" w:color="auto"/>
            </w:tcBorders>
            <w:shd w:val="clear" w:color="auto" w:fill="EEC61C"/>
            <w:noWrap/>
            <w:vAlign w:val="center"/>
          </w:tcPr>
          <w:p w:rsidR="00ED0902" w:rsidRPr="00432D3F" w:rsidRDefault="00ED0902" w:rsidP="004F1FBA">
            <w:pPr>
              <w:jc w:val="center"/>
              <w:rPr>
                <w:rFonts w:ascii="Arial" w:hAnsi="Arial" w:cs="Arial"/>
                <w:b/>
                <w:sz w:val="20"/>
                <w:szCs w:val="20"/>
              </w:rPr>
            </w:pPr>
            <w:r w:rsidRPr="00432D3F">
              <w:rPr>
                <w:rFonts w:ascii="Arial" w:hAnsi="Arial" w:cs="Arial"/>
                <w:b/>
                <w:sz w:val="20"/>
                <w:szCs w:val="20"/>
              </w:rPr>
              <w:t>24,3</w:t>
            </w:r>
          </w:p>
        </w:tc>
        <w:tc>
          <w:tcPr>
            <w:tcW w:w="664" w:type="dxa"/>
            <w:tcBorders>
              <w:top w:val="single" w:sz="4" w:space="0" w:color="auto"/>
              <w:left w:val="single" w:sz="4" w:space="0" w:color="auto"/>
              <w:bottom w:val="single" w:sz="4" w:space="0" w:color="auto"/>
              <w:right w:val="single" w:sz="4" w:space="0" w:color="auto"/>
            </w:tcBorders>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23,3</w:t>
            </w:r>
          </w:p>
        </w:tc>
      </w:tr>
      <w:tr w:rsidR="00ED0902" w:rsidRPr="006D7424">
        <w:trPr>
          <w:trHeight w:val="255"/>
          <w:jc w:val="center"/>
        </w:trPr>
        <w:tc>
          <w:tcPr>
            <w:tcW w:w="808" w:type="dxa"/>
            <w:tcBorders>
              <w:top w:val="nil"/>
              <w:left w:val="single" w:sz="4" w:space="0" w:color="auto"/>
              <w:bottom w:val="single" w:sz="4" w:space="0" w:color="auto"/>
              <w:right w:val="single" w:sz="4" w:space="0" w:color="auto"/>
            </w:tcBorders>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3</w:t>
            </w:r>
          </w:p>
        </w:tc>
        <w:tc>
          <w:tcPr>
            <w:tcW w:w="662" w:type="dxa"/>
            <w:tcBorders>
              <w:top w:val="single" w:sz="4" w:space="0" w:color="auto"/>
              <w:left w:val="single" w:sz="4" w:space="0" w:color="auto"/>
              <w:bottom w:val="single" w:sz="4" w:space="0" w:color="auto"/>
              <w:right w:val="single" w:sz="4" w:space="0" w:color="auto"/>
            </w:tcBorders>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58,9</w:t>
            </w:r>
          </w:p>
        </w:tc>
        <w:tc>
          <w:tcPr>
            <w:tcW w:w="662" w:type="dxa"/>
            <w:tcBorders>
              <w:top w:val="single" w:sz="4" w:space="0" w:color="auto"/>
              <w:left w:val="single" w:sz="4" w:space="0" w:color="auto"/>
              <w:bottom w:val="single" w:sz="4" w:space="0" w:color="auto"/>
              <w:right w:val="single" w:sz="4" w:space="0" w:color="auto"/>
            </w:tcBorders>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46,9</w:t>
            </w:r>
          </w:p>
        </w:tc>
        <w:tc>
          <w:tcPr>
            <w:tcW w:w="662" w:type="dxa"/>
            <w:tcBorders>
              <w:top w:val="single" w:sz="4" w:space="0" w:color="auto"/>
              <w:left w:val="single" w:sz="4" w:space="0" w:color="auto"/>
              <w:bottom w:val="single" w:sz="4" w:space="0" w:color="auto"/>
              <w:right w:val="single" w:sz="4" w:space="0" w:color="auto"/>
            </w:tcBorders>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36,1</w:t>
            </w:r>
          </w:p>
        </w:tc>
        <w:tc>
          <w:tcPr>
            <w:tcW w:w="662" w:type="dxa"/>
            <w:tcBorders>
              <w:top w:val="single" w:sz="4" w:space="0" w:color="auto"/>
              <w:left w:val="single" w:sz="4" w:space="0" w:color="auto"/>
              <w:bottom w:val="single" w:sz="4" w:space="0" w:color="auto"/>
              <w:right w:val="single" w:sz="4" w:space="0" w:color="auto"/>
            </w:tcBorders>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28,5</w:t>
            </w:r>
          </w:p>
        </w:tc>
        <w:tc>
          <w:tcPr>
            <w:tcW w:w="664" w:type="dxa"/>
            <w:tcBorders>
              <w:top w:val="single" w:sz="4" w:space="0" w:color="auto"/>
              <w:left w:val="single" w:sz="4" w:space="0" w:color="auto"/>
              <w:bottom w:val="single" w:sz="4" w:space="0" w:color="auto"/>
              <w:right w:val="single" w:sz="4" w:space="0" w:color="auto"/>
            </w:tcBorders>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27,4</w:t>
            </w:r>
          </w:p>
        </w:tc>
      </w:tr>
      <w:tr w:rsidR="00ED0902" w:rsidRPr="006D7424">
        <w:trPr>
          <w:trHeight w:val="255"/>
          <w:jc w:val="center"/>
        </w:trPr>
        <w:tc>
          <w:tcPr>
            <w:tcW w:w="808" w:type="dxa"/>
            <w:tcBorders>
              <w:top w:val="nil"/>
              <w:left w:val="single" w:sz="4" w:space="0" w:color="auto"/>
              <w:bottom w:val="single" w:sz="4" w:space="0" w:color="auto"/>
              <w:right w:val="single" w:sz="4" w:space="0" w:color="auto"/>
            </w:tcBorders>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4</w:t>
            </w:r>
          </w:p>
        </w:tc>
        <w:tc>
          <w:tcPr>
            <w:tcW w:w="662" w:type="dxa"/>
            <w:tcBorders>
              <w:top w:val="single" w:sz="4" w:space="0" w:color="auto"/>
              <w:left w:val="single" w:sz="4" w:space="0" w:color="auto"/>
              <w:bottom w:val="single" w:sz="4" w:space="0" w:color="auto"/>
              <w:right w:val="single" w:sz="4" w:space="0" w:color="auto"/>
            </w:tcBorders>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68,3</w:t>
            </w:r>
          </w:p>
        </w:tc>
        <w:tc>
          <w:tcPr>
            <w:tcW w:w="662" w:type="dxa"/>
            <w:tcBorders>
              <w:top w:val="single" w:sz="4" w:space="0" w:color="auto"/>
              <w:left w:val="single" w:sz="4" w:space="0" w:color="auto"/>
              <w:bottom w:val="single" w:sz="4" w:space="0" w:color="auto"/>
              <w:right w:val="single" w:sz="4" w:space="0" w:color="auto"/>
            </w:tcBorders>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54,4</w:t>
            </w:r>
          </w:p>
        </w:tc>
        <w:tc>
          <w:tcPr>
            <w:tcW w:w="662" w:type="dxa"/>
            <w:tcBorders>
              <w:top w:val="single" w:sz="4" w:space="0" w:color="auto"/>
              <w:left w:val="single" w:sz="4" w:space="0" w:color="auto"/>
              <w:bottom w:val="single" w:sz="4" w:space="0" w:color="auto"/>
              <w:right w:val="single" w:sz="4" w:space="0" w:color="auto"/>
            </w:tcBorders>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41,8</w:t>
            </w:r>
          </w:p>
        </w:tc>
        <w:tc>
          <w:tcPr>
            <w:tcW w:w="662" w:type="dxa"/>
            <w:tcBorders>
              <w:top w:val="single" w:sz="4" w:space="0" w:color="auto"/>
              <w:left w:val="single" w:sz="4" w:space="0" w:color="auto"/>
              <w:bottom w:val="single" w:sz="4" w:space="0" w:color="auto"/>
              <w:right w:val="single" w:sz="4" w:space="0" w:color="auto"/>
            </w:tcBorders>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33,1</w:t>
            </w:r>
          </w:p>
        </w:tc>
        <w:tc>
          <w:tcPr>
            <w:tcW w:w="664" w:type="dxa"/>
            <w:tcBorders>
              <w:top w:val="single" w:sz="4" w:space="0" w:color="auto"/>
              <w:left w:val="single" w:sz="4" w:space="0" w:color="auto"/>
              <w:bottom w:val="single" w:sz="4" w:space="0" w:color="auto"/>
              <w:right w:val="single" w:sz="4" w:space="0" w:color="auto"/>
            </w:tcBorders>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31,7</w:t>
            </w:r>
          </w:p>
        </w:tc>
      </w:tr>
    </w:tbl>
    <w:p w:rsidR="00ED0902" w:rsidRPr="006D7424" w:rsidRDefault="00ED0902" w:rsidP="00ED0902">
      <w:pPr>
        <w:jc w:val="both"/>
        <w:rPr>
          <w:rFonts w:ascii="Arial" w:hAnsi="Arial" w:cs="Arial"/>
          <w:sz w:val="20"/>
          <w:szCs w:val="20"/>
        </w:rPr>
      </w:pPr>
    </w:p>
    <w:p w:rsidR="00ED0902" w:rsidRPr="006D7424" w:rsidRDefault="00ED0902" w:rsidP="00ED0902">
      <w:pPr>
        <w:rPr>
          <w:rFonts w:ascii="Arial" w:hAnsi="Arial" w:cs="Arial"/>
          <w:sz w:val="20"/>
          <w:szCs w:val="20"/>
          <w:highlight w:val="lightGray"/>
        </w:rPr>
      </w:pPr>
    </w:p>
    <w:p w:rsidR="00ED0902" w:rsidRPr="006D7424" w:rsidRDefault="00ED0902" w:rsidP="00ED0902">
      <w:pPr>
        <w:rPr>
          <w:rFonts w:ascii="Arial" w:hAnsi="Arial" w:cs="Arial"/>
          <w:sz w:val="20"/>
          <w:szCs w:val="20"/>
        </w:rPr>
      </w:pPr>
      <w:r w:rsidRPr="006D7424">
        <w:rPr>
          <w:rFonts w:ascii="Arial" w:hAnsi="Arial" w:cs="Arial"/>
          <w:sz w:val="20"/>
          <w:szCs w:val="20"/>
          <w:highlight w:val="lightGray"/>
        </w:rPr>
        <w:t>ETAPE 2 :</w:t>
      </w:r>
      <w:r w:rsidRPr="006D7424">
        <w:rPr>
          <w:rFonts w:ascii="Arial" w:hAnsi="Arial" w:cs="Arial"/>
          <w:sz w:val="20"/>
          <w:szCs w:val="20"/>
        </w:rPr>
        <w:t xml:space="preserve"> Calculer la résistance d’un voile de contreventement de la façade.</w:t>
      </w:r>
    </w:p>
    <w:p w:rsidR="00ED0902" w:rsidRPr="006D7424" w:rsidRDefault="00ED0902" w:rsidP="00ED0902">
      <w:pPr>
        <w:rPr>
          <w:rFonts w:ascii="Arial" w:hAnsi="Arial" w:cs="Arial"/>
          <w:sz w:val="20"/>
          <w:szCs w:val="20"/>
        </w:rPr>
      </w:pPr>
      <w:r w:rsidRPr="006D7424">
        <w:rPr>
          <w:rFonts w:ascii="Arial" w:hAnsi="Arial" w:cs="Arial"/>
          <w:sz w:val="20"/>
          <w:szCs w:val="20"/>
        </w:rPr>
        <w:t>Pour vérifier la résistance des voiles de contreventement de la façade, on doit cumuler les résistances de chaque panneau individuel constituant les voiles de contreventement de cette façade.</w:t>
      </w:r>
    </w:p>
    <w:p w:rsidR="00ED0902" w:rsidRPr="006D7424" w:rsidRDefault="00ED0902" w:rsidP="00ED0902">
      <w:pPr>
        <w:rPr>
          <w:rFonts w:ascii="Arial" w:hAnsi="Arial" w:cs="Arial"/>
          <w:sz w:val="20"/>
          <w:szCs w:val="20"/>
        </w:rPr>
      </w:pPr>
      <w:r w:rsidRPr="006D7424">
        <w:rPr>
          <w:rFonts w:ascii="Arial" w:hAnsi="Arial" w:cs="Arial"/>
          <w:sz w:val="20"/>
          <w:szCs w:val="20"/>
        </w:rPr>
        <w:t xml:space="preserve">La résistance d’un élément de panneau, notée </w:t>
      </w:r>
      <w:r w:rsidRPr="006D7424">
        <w:rPr>
          <w:rFonts w:ascii="Arial" w:hAnsi="Arial" w:cs="Arial"/>
          <w:i/>
          <w:iCs/>
          <w:sz w:val="20"/>
          <w:szCs w:val="20"/>
        </w:rPr>
        <w:t>F</w:t>
      </w:r>
      <w:r w:rsidRPr="006D7424">
        <w:rPr>
          <w:rFonts w:ascii="Arial" w:hAnsi="Arial" w:cs="Arial"/>
          <w:i/>
          <w:iCs/>
          <w:sz w:val="20"/>
          <w:szCs w:val="20"/>
          <w:vertAlign w:val="subscript"/>
        </w:rPr>
        <w:t>v,i,Rd</w:t>
      </w:r>
      <w:r w:rsidRPr="006D7424">
        <w:rPr>
          <w:rFonts w:ascii="Arial" w:hAnsi="Arial" w:cs="Arial"/>
          <w:sz w:val="20"/>
          <w:szCs w:val="20"/>
        </w:rPr>
        <w:t xml:space="preserve"> en kN, est donnée par la règle simplifiée :</w:t>
      </w:r>
    </w:p>
    <w:p w:rsidR="00ED0902" w:rsidRPr="006D7424" w:rsidRDefault="00ED0902" w:rsidP="00ED0902">
      <w:pPr>
        <w:jc w:val="center"/>
        <w:rPr>
          <w:rFonts w:ascii="Arial" w:hAnsi="Arial" w:cs="Arial"/>
          <w:sz w:val="20"/>
          <w:szCs w:val="20"/>
        </w:rPr>
      </w:pPr>
      <w:r w:rsidRPr="006D7424">
        <w:rPr>
          <w:rFonts w:ascii="Arial" w:hAnsi="Arial" w:cs="Arial"/>
          <w:i/>
          <w:iCs/>
          <w:sz w:val="20"/>
          <w:szCs w:val="20"/>
        </w:rPr>
        <w:t>F</w:t>
      </w:r>
      <w:r w:rsidRPr="006D7424">
        <w:rPr>
          <w:rFonts w:ascii="Arial" w:hAnsi="Arial" w:cs="Arial"/>
          <w:i/>
          <w:iCs/>
          <w:sz w:val="20"/>
          <w:szCs w:val="20"/>
          <w:vertAlign w:val="subscript"/>
        </w:rPr>
        <w:t>v,i,Rd</w:t>
      </w:r>
      <w:r w:rsidRPr="006D7424">
        <w:rPr>
          <w:rFonts w:ascii="Arial" w:hAnsi="Arial" w:cs="Arial"/>
          <w:sz w:val="20"/>
          <w:szCs w:val="20"/>
        </w:rPr>
        <w:t xml:space="preserve"> = </w:t>
      </w:r>
      <w:r w:rsidRPr="006D7424">
        <w:rPr>
          <w:rFonts w:ascii="Arial" w:hAnsi="Arial" w:cs="Arial"/>
          <w:position w:val="-24"/>
          <w:sz w:val="20"/>
          <w:szCs w:val="20"/>
        </w:rPr>
        <w:object w:dxaOrig="1219" w:dyaOrig="620">
          <v:shape id="_x0000_i1030" type="#_x0000_t75" style="width:59.75pt;height:30.7pt" o:ole="" filled="t">
            <v:imagedata r:id="rId22" o:title=""/>
          </v:shape>
          <o:OLEObject Type="Embed" ProgID="Equation.3" ShapeID="_x0000_i1030" DrawAspect="Content" ObjectID="_1557056066" r:id="rId23"/>
        </w:object>
      </w:r>
    </w:p>
    <w:p w:rsidR="00ED0902" w:rsidRPr="006D7424" w:rsidRDefault="00ED0902" w:rsidP="00ED0902">
      <w:pPr>
        <w:rPr>
          <w:rFonts w:ascii="Arial" w:hAnsi="Arial" w:cs="Arial"/>
          <w:sz w:val="20"/>
          <w:szCs w:val="20"/>
        </w:rPr>
      </w:pPr>
      <w:r w:rsidRPr="006D7424">
        <w:rPr>
          <w:rFonts w:ascii="Arial" w:hAnsi="Arial" w:cs="Arial"/>
          <w:sz w:val="20"/>
          <w:szCs w:val="20"/>
        </w:rPr>
        <w:t>Avec</w:t>
      </w:r>
    </w:p>
    <w:p w:rsidR="00ED0902" w:rsidRPr="006D7424" w:rsidRDefault="00ED0902" w:rsidP="00ED0902">
      <w:pPr>
        <w:rPr>
          <w:rFonts w:ascii="Arial" w:hAnsi="Arial" w:cs="Arial"/>
          <w:sz w:val="20"/>
          <w:szCs w:val="20"/>
        </w:rPr>
      </w:pPr>
      <w:r w:rsidRPr="006D7424">
        <w:rPr>
          <w:rFonts w:ascii="Arial" w:hAnsi="Arial" w:cs="Arial"/>
          <w:i/>
          <w:iCs/>
          <w:sz w:val="20"/>
          <w:szCs w:val="20"/>
        </w:rPr>
        <w:t>h</w:t>
      </w:r>
      <w:r w:rsidRPr="006D7424">
        <w:rPr>
          <w:rFonts w:ascii="Arial" w:hAnsi="Arial" w:cs="Arial"/>
          <w:sz w:val="20"/>
          <w:szCs w:val="20"/>
        </w:rPr>
        <w:tab/>
        <w:t xml:space="preserve">hauteur du panneau en m </w:t>
      </w:r>
    </w:p>
    <w:p w:rsidR="00ED0902" w:rsidRPr="006D7424" w:rsidRDefault="00ED0902" w:rsidP="00ED0902">
      <w:pPr>
        <w:rPr>
          <w:rFonts w:ascii="Arial" w:hAnsi="Arial" w:cs="Arial"/>
          <w:sz w:val="20"/>
          <w:szCs w:val="20"/>
        </w:rPr>
      </w:pPr>
      <w:r w:rsidRPr="006D7424">
        <w:rPr>
          <w:rFonts w:ascii="Arial" w:hAnsi="Arial" w:cs="Arial"/>
          <w:i/>
          <w:iCs/>
          <w:sz w:val="20"/>
          <w:szCs w:val="20"/>
        </w:rPr>
        <w:t>b</w:t>
      </w:r>
      <w:r w:rsidRPr="006D7424">
        <w:rPr>
          <w:rFonts w:ascii="Arial" w:hAnsi="Arial" w:cs="Arial"/>
          <w:sz w:val="20"/>
          <w:szCs w:val="20"/>
        </w:rPr>
        <w:tab/>
        <w:t xml:space="preserve">largeur du panneau en m </w:t>
      </w:r>
    </w:p>
    <w:p w:rsidR="00ED0902" w:rsidRPr="006D7424" w:rsidRDefault="00ED0902" w:rsidP="00ED0902">
      <w:pPr>
        <w:rPr>
          <w:rFonts w:ascii="Arial" w:hAnsi="Arial" w:cs="Arial"/>
          <w:sz w:val="20"/>
          <w:szCs w:val="20"/>
        </w:rPr>
      </w:pPr>
      <w:r w:rsidRPr="006D7424">
        <w:rPr>
          <w:rFonts w:ascii="Arial" w:hAnsi="Arial" w:cs="Arial"/>
          <w:i/>
          <w:iCs/>
          <w:sz w:val="20"/>
          <w:szCs w:val="20"/>
        </w:rPr>
        <w:t>C</w:t>
      </w:r>
      <w:r w:rsidRPr="006D7424">
        <w:rPr>
          <w:rFonts w:ascii="Arial" w:hAnsi="Arial" w:cs="Arial"/>
          <w:i/>
          <w:iCs/>
          <w:sz w:val="20"/>
          <w:szCs w:val="20"/>
          <w:vertAlign w:val="subscript"/>
        </w:rPr>
        <w:t>fix</w:t>
      </w:r>
      <w:r w:rsidRPr="006D7424">
        <w:rPr>
          <w:rFonts w:ascii="Arial" w:hAnsi="Arial" w:cs="Arial"/>
          <w:sz w:val="20"/>
          <w:szCs w:val="20"/>
        </w:rPr>
        <w:tab/>
        <w:t xml:space="preserve">coefficient dépendant du choix des fixations </w:t>
      </w:r>
    </w:p>
    <w:p w:rsidR="00ED0902" w:rsidRPr="006D7424" w:rsidRDefault="00ED0902" w:rsidP="00ED0902">
      <w:pPr>
        <w:rPr>
          <w:rFonts w:ascii="Arial" w:hAnsi="Arial" w:cs="Arial"/>
          <w:sz w:val="20"/>
          <w:szCs w:val="20"/>
        </w:rPr>
      </w:pPr>
    </w:p>
    <w:tbl>
      <w:tblPr>
        <w:tblW w:w="6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2"/>
        <w:gridCol w:w="474"/>
        <w:gridCol w:w="711"/>
        <w:gridCol w:w="699"/>
        <w:gridCol w:w="711"/>
        <w:gridCol w:w="687"/>
        <w:gridCol w:w="830"/>
        <w:gridCol w:w="830"/>
      </w:tblGrid>
      <w:tr w:rsidR="00ED0902" w:rsidRPr="006D7424">
        <w:trPr>
          <w:trHeight w:val="360"/>
          <w:jc w:val="center"/>
        </w:trPr>
        <w:tc>
          <w:tcPr>
            <w:tcW w:w="1726" w:type="dxa"/>
            <w:gridSpan w:val="2"/>
            <w:shd w:val="clear" w:color="auto" w:fill="E6E6E6"/>
            <w:vAlign w:val="center"/>
          </w:tcPr>
          <w:p w:rsidR="00ED0902" w:rsidRPr="006D7424" w:rsidRDefault="00ED0902" w:rsidP="004F1FBA">
            <w:pPr>
              <w:jc w:val="center"/>
              <w:rPr>
                <w:rFonts w:ascii="Arial" w:hAnsi="Arial" w:cs="Arial"/>
                <w:i/>
                <w:iCs/>
                <w:sz w:val="20"/>
                <w:szCs w:val="20"/>
              </w:rPr>
            </w:pPr>
            <w:r w:rsidRPr="006D7424">
              <w:rPr>
                <w:rFonts w:ascii="Arial" w:hAnsi="Arial" w:cs="Arial"/>
                <w:i/>
                <w:iCs/>
                <w:sz w:val="20"/>
                <w:szCs w:val="20"/>
              </w:rPr>
              <w:t>C</w:t>
            </w:r>
            <w:r w:rsidRPr="006D7424">
              <w:rPr>
                <w:rFonts w:ascii="Arial" w:hAnsi="Arial" w:cs="Arial"/>
                <w:i/>
                <w:iCs/>
                <w:sz w:val="20"/>
                <w:szCs w:val="20"/>
                <w:vertAlign w:val="subscript"/>
              </w:rPr>
              <w:t>fix</w:t>
            </w:r>
          </w:p>
        </w:tc>
        <w:tc>
          <w:tcPr>
            <w:tcW w:w="2808" w:type="dxa"/>
            <w:gridSpan w:val="4"/>
            <w:shd w:val="clear" w:color="auto" w:fill="E6E6E6"/>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Pointes</w:t>
            </w:r>
          </w:p>
        </w:tc>
        <w:tc>
          <w:tcPr>
            <w:tcW w:w="1660" w:type="dxa"/>
            <w:gridSpan w:val="2"/>
            <w:shd w:val="clear" w:color="auto" w:fill="E6E6E6"/>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Agrafes</w:t>
            </w:r>
          </w:p>
        </w:tc>
      </w:tr>
      <w:tr w:rsidR="00ED0902" w:rsidRPr="006D7424">
        <w:trPr>
          <w:trHeight w:val="426"/>
          <w:jc w:val="center"/>
        </w:trPr>
        <w:tc>
          <w:tcPr>
            <w:tcW w:w="1252" w:type="dxa"/>
            <w:shd w:val="clear" w:color="auto" w:fill="E6E6E6"/>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Diamètre (mm)</w:t>
            </w:r>
          </w:p>
        </w:tc>
        <w:tc>
          <w:tcPr>
            <w:tcW w:w="474" w:type="dxa"/>
            <w:shd w:val="clear" w:color="auto" w:fill="E6E6E6"/>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sym w:font="Symbol" w:char="F0C6"/>
            </w:r>
          </w:p>
        </w:tc>
        <w:tc>
          <w:tcPr>
            <w:tcW w:w="711" w:type="dxa"/>
            <w:shd w:val="clear" w:color="auto" w:fill="E6E6E6"/>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2,1</w:t>
            </w:r>
          </w:p>
        </w:tc>
        <w:tc>
          <w:tcPr>
            <w:tcW w:w="699" w:type="dxa"/>
            <w:shd w:val="clear" w:color="auto" w:fill="E6E6E6"/>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2,5</w:t>
            </w:r>
          </w:p>
        </w:tc>
        <w:tc>
          <w:tcPr>
            <w:tcW w:w="711" w:type="dxa"/>
            <w:shd w:val="clear" w:color="auto" w:fill="E6E6E6"/>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2,8</w:t>
            </w:r>
          </w:p>
        </w:tc>
        <w:tc>
          <w:tcPr>
            <w:tcW w:w="687" w:type="dxa"/>
            <w:shd w:val="clear" w:color="auto" w:fill="E6E6E6"/>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3,1</w:t>
            </w:r>
          </w:p>
        </w:tc>
        <w:tc>
          <w:tcPr>
            <w:tcW w:w="830" w:type="dxa"/>
            <w:shd w:val="clear" w:color="auto" w:fill="E6E6E6"/>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1,5</w:t>
            </w:r>
          </w:p>
        </w:tc>
        <w:tc>
          <w:tcPr>
            <w:tcW w:w="830" w:type="dxa"/>
            <w:shd w:val="clear" w:color="auto" w:fill="E6E6E6"/>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1,8</w:t>
            </w:r>
          </w:p>
        </w:tc>
      </w:tr>
      <w:tr w:rsidR="00ED0902" w:rsidRPr="006D7424">
        <w:trPr>
          <w:trHeight w:val="366"/>
          <w:jc w:val="center"/>
        </w:trPr>
        <w:tc>
          <w:tcPr>
            <w:tcW w:w="1252" w:type="dxa"/>
            <w:vMerge w:val="restart"/>
            <w:shd w:val="clear" w:color="auto" w:fill="E6E6E6"/>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Espacement</w:t>
            </w:r>
          </w:p>
          <w:p w:rsidR="00ED0902" w:rsidRPr="006D7424" w:rsidRDefault="00ED0902" w:rsidP="004F1FBA">
            <w:pPr>
              <w:jc w:val="center"/>
              <w:rPr>
                <w:rFonts w:ascii="Arial" w:hAnsi="Arial" w:cs="Arial"/>
                <w:sz w:val="20"/>
                <w:szCs w:val="20"/>
              </w:rPr>
            </w:pPr>
            <w:r w:rsidRPr="006D7424">
              <w:rPr>
                <w:rFonts w:ascii="Arial" w:hAnsi="Arial" w:cs="Arial"/>
                <w:sz w:val="20"/>
                <w:szCs w:val="20"/>
              </w:rPr>
              <w:t>(mm)</w:t>
            </w:r>
          </w:p>
          <w:p w:rsidR="00ED0902" w:rsidRPr="006D7424" w:rsidRDefault="00ED0902" w:rsidP="004F1FBA">
            <w:pPr>
              <w:jc w:val="center"/>
              <w:rPr>
                <w:rFonts w:ascii="Arial" w:hAnsi="Arial" w:cs="Arial"/>
                <w:sz w:val="20"/>
                <w:szCs w:val="20"/>
              </w:rPr>
            </w:pPr>
          </w:p>
        </w:tc>
        <w:tc>
          <w:tcPr>
            <w:tcW w:w="474" w:type="dxa"/>
            <w:shd w:val="clear" w:color="auto" w:fill="E6E6E6"/>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150</w:t>
            </w:r>
          </w:p>
        </w:tc>
        <w:tc>
          <w:tcPr>
            <w:tcW w:w="711" w:type="dxa"/>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1</w:t>
            </w:r>
          </w:p>
        </w:tc>
        <w:tc>
          <w:tcPr>
            <w:tcW w:w="699" w:type="dxa"/>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1,2</w:t>
            </w:r>
          </w:p>
        </w:tc>
        <w:tc>
          <w:tcPr>
            <w:tcW w:w="711" w:type="dxa"/>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1,4</w:t>
            </w:r>
          </w:p>
        </w:tc>
        <w:tc>
          <w:tcPr>
            <w:tcW w:w="687" w:type="dxa"/>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1,6</w:t>
            </w:r>
          </w:p>
        </w:tc>
        <w:tc>
          <w:tcPr>
            <w:tcW w:w="830" w:type="dxa"/>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1,5</w:t>
            </w:r>
          </w:p>
        </w:tc>
        <w:tc>
          <w:tcPr>
            <w:tcW w:w="830" w:type="dxa"/>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1,8</w:t>
            </w:r>
          </w:p>
        </w:tc>
      </w:tr>
      <w:tr w:rsidR="00ED0902" w:rsidRPr="006D7424">
        <w:trPr>
          <w:trHeight w:val="270"/>
          <w:jc w:val="center"/>
        </w:trPr>
        <w:tc>
          <w:tcPr>
            <w:tcW w:w="1252" w:type="dxa"/>
            <w:vMerge/>
            <w:shd w:val="clear" w:color="auto" w:fill="E6E6E6"/>
            <w:vAlign w:val="center"/>
          </w:tcPr>
          <w:p w:rsidR="00ED0902" w:rsidRPr="006D7424" w:rsidRDefault="00ED0902" w:rsidP="004F1FBA">
            <w:pPr>
              <w:jc w:val="center"/>
              <w:rPr>
                <w:rFonts w:ascii="Arial" w:hAnsi="Arial" w:cs="Arial"/>
                <w:sz w:val="20"/>
                <w:szCs w:val="20"/>
              </w:rPr>
            </w:pPr>
          </w:p>
        </w:tc>
        <w:tc>
          <w:tcPr>
            <w:tcW w:w="474" w:type="dxa"/>
            <w:shd w:val="clear" w:color="auto" w:fill="E6E6E6"/>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100</w:t>
            </w:r>
          </w:p>
        </w:tc>
        <w:tc>
          <w:tcPr>
            <w:tcW w:w="711" w:type="dxa"/>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1,5</w:t>
            </w:r>
          </w:p>
        </w:tc>
        <w:tc>
          <w:tcPr>
            <w:tcW w:w="699" w:type="dxa"/>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1,8</w:t>
            </w:r>
          </w:p>
        </w:tc>
        <w:tc>
          <w:tcPr>
            <w:tcW w:w="711" w:type="dxa"/>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2,1</w:t>
            </w:r>
          </w:p>
        </w:tc>
        <w:tc>
          <w:tcPr>
            <w:tcW w:w="687" w:type="dxa"/>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2,3</w:t>
            </w:r>
          </w:p>
        </w:tc>
        <w:tc>
          <w:tcPr>
            <w:tcW w:w="830" w:type="dxa"/>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2,3</w:t>
            </w:r>
          </w:p>
        </w:tc>
        <w:tc>
          <w:tcPr>
            <w:tcW w:w="830" w:type="dxa"/>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2,7</w:t>
            </w:r>
          </w:p>
        </w:tc>
      </w:tr>
      <w:tr w:rsidR="00ED0902" w:rsidRPr="006D7424">
        <w:trPr>
          <w:trHeight w:val="270"/>
          <w:jc w:val="center"/>
        </w:trPr>
        <w:tc>
          <w:tcPr>
            <w:tcW w:w="1252" w:type="dxa"/>
            <w:vMerge/>
            <w:shd w:val="clear" w:color="auto" w:fill="E6E6E6"/>
            <w:vAlign w:val="center"/>
          </w:tcPr>
          <w:p w:rsidR="00ED0902" w:rsidRPr="006D7424" w:rsidRDefault="00ED0902" w:rsidP="004F1FBA">
            <w:pPr>
              <w:jc w:val="center"/>
              <w:rPr>
                <w:rFonts w:ascii="Arial" w:hAnsi="Arial" w:cs="Arial"/>
                <w:sz w:val="20"/>
                <w:szCs w:val="20"/>
              </w:rPr>
            </w:pPr>
          </w:p>
        </w:tc>
        <w:tc>
          <w:tcPr>
            <w:tcW w:w="474" w:type="dxa"/>
            <w:shd w:val="clear" w:color="auto" w:fill="E6E6E6"/>
            <w:noWrap/>
            <w:vAlign w:val="center"/>
          </w:tcPr>
          <w:p w:rsidR="00ED0902" w:rsidRPr="006D7424" w:rsidRDefault="00ED0902" w:rsidP="004F1FBA">
            <w:pPr>
              <w:jc w:val="center"/>
              <w:rPr>
                <w:rFonts w:ascii="Arial" w:hAnsi="Arial" w:cs="Arial"/>
                <w:sz w:val="20"/>
                <w:szCs w:val="20"/>
              </w:rPr>
            </w:pPr>
            <w:r w:rsidRPr="006D7424">
              <w:rPr>
                <w:rFonts w:ascii="Arial" w:hAnsi="Arial" w:cs="Arial"/>
                <w:sz w:val="20"/>
                <w:szCs w:val="20"/>
              </w:rPr>
              <w:t>75</w:t>
            </w:r>
          </w:p>
        </w:tc>
        <w:tc>
          <w:tcPr>
            <w:tcW w:w="711" w:type="dxa"/>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2</w:t>
            </w:r>
          </w:p>
        </w:tc>
        <w:tc>
          <w:tcPr>
            <w:tcW w:w="699" w:type="dxa"/>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2,4</w:t>
            </w:r>
          </w:p>
        </w:tc>
        <w:tc>
          <w:tcPr>
            <w:tcW w:w="711" w:type="dxa"/>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2,8</w:t>
            </w:r>
          </w:p>
        </w:tc>
        <w:tc>
          <w:tcPr>
            <w:tcW w:w="687" w:type="dxa"/>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3,1</w:t>
            </w:r>
          </w:p>
        </w:tc>
        <w:tc>
          <w:tcPr>
            <w:tcW w:w="830" w:type="dxa"/>
            <w:noWrap/>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3</w:t>
            </w:r>
          </w:p>
        </w:tc>
        <w:tc>
          <w:tcPr>
            <w:tcW w:w="830" w:type="dxa"/>
            <w:vAlign w:val="center"/>
          </w:tcPr>
          <w:p w:rsidR="00ED0902" w:rsidRPr="006D7424" w:rsidRDefault="00ED0902" w:rsidP="004F1FBA">
            <w:pPr>
              <w:jc w:val="center"/>
              <w:rPr>
                <w:rFonts w:ascii="Arial" w:hAnsi="Arial" w:cs="Arial"/>
                <w:b/>
                <w:bCs/>
                <w:sz w:val="20"/>
                <w:szCs w:val="20"/>
              </w:rPr>
            </w:pPr>
            <w:r w:rsidRPr="006D7424">
              <w:rPr>
                <w:rFonts w:ascii="Arial" w:hAnsi="Arial" w:cs="Arial"/>
                <w:b/>
                <w:bCs/>
                <w:sz w:val="20"/>
                <w:szCs w:val="20"/>
              </w:rPr>
              <w:t>3,6</w:t>
            </w:r>
          </w:p>
        </w:tc>
      </w:tr>
    </w:tbl>
    <w:p w:rsidR="00ED0902" w:rsidRPr="006D7424" w:rsidRDefault="00ED0902" w:rsidP="00ED0902">
      <w:pPr>
        <w:rPr>
          <w:rFonts w:ascii="Arial" w:hAnsi="Arial" w:cs="Arial"/>
          <w:sz w:val="20"/>
          <w:szCs w:val="20"/>
        </w:rPr>
      </w:pPr>
    </w:p>
    <w:p w:rsidR="006F5513" w:rsidRDefault="006F5513" w:rsidP="00ED0902">
      <w:pPr>
        <w:rPr>
          <w:rFonts w:ascii="Arial" w:hAnsi="Arial" w:cs="Arial"/>
          <w:i/>
          <w:iCs/>
          <w:color w:val="808080"/>
          <w:sz w:val="20"/>
          <w:szCs w:val="20"/>
        </w:rPr>
      </w:pPr>
    </w:p>
    <w:p w:rsidR="00ED0902" w:rsidRDefault="00ED0902" w:rsidP="00ED0902">
      <w:pPr>
        <w:rPr>
          <w:rFonts w:ascii="Arial" w:hAnsi="Arial" w:cs="Arial"/>
          <w:sz w:val="20"/>
          <w:szCs w:val="20"/>
          <w:highlight w:val="lightGray"/>
        </w:rPr>
      </w:pPr>
    </w:p>
    <w:p w:rsidR="00ED0902" w:rsidRPr="006D7424" w:rsidRDefault="00ED0902" w:rsidP="00ED0902">
      <w:pPr>
        <w:rPr>
          <w:rFonts w:ascii="Arial" w:hAnsi="Arial" w:cs="Arial"/>
          <w:sz w:val="20"/>
          <w:szCs w:val="20"/>
        </w:rPr>
      </w:pPr>
      <w:r w:rsidRPr="006D7424">
        <w:rPr>
          <w:rFonts w:ascii="Arial" w:hAnsi="Arial" w:cs="Arial"/>
          <w:sz w:val="20"/>
          <w:szCs w:val="20"/>
          <w:highlight w:val="lightGray"/>
        </w:rPr>
        <w:t>ETAPE 3 :</w:t>
      </w:r>
      <w:r w:rsidRPr="006D7424">
        <w:rPr>
          <w:rFonts w:ascii="Arial" w:hAnsi="Arial" w:cs="Arial"/>
          <w:sz w:val="20"/>
          <w:szCs w:val="20"/>
        </w:rPr>
        <w:t xml:space="preserve"> Calculer l’effort maximum d’arrachement des ancrages d’extrémités des voiles.</w:t>
      </w:r>
    </w:p>
    <w:p w:rsidR="00ED0902" w:rsidRPr="006D7424" w:rsidRDefault="00ED0902" w:rsidP="00ED0902">
      <w:pPr>
        <w:rPr>
          <w:rFonts w:ascii="Arial" w:hAnsi="Arial" w:cs="Arial"/>
          <w:sz w:val="20"/>
          <w:szCs w:val="20"/>
        </w:rPr>
      </w:pPr>
      <w:r w:rsidRPr="006D7424">
        <w:rPr>
          <w:rFonts w:ascii="Arial" w:hAnsi="Arial" w:cs="Arial"/>
          <w:sz w:val="20"/>
          <w:szCs w:val="20"/>
        </w:rPr>
        <w:t>La méthode de calcul des voiles de contreventement de la norme NF EN 1995-1-1 (méthode A) suppose que chaque voile dispose à chacune de ses extrémités d’un ancrage rigide et suffisamment résistant en arrachement. L’effort maximum d’arrachement (traction) des ancrages d’extrémité d’un voile est donné par :</w:t>
      </w:r>
    </w:p>
    <w:p w:rsidR="00ED0902" w:rsidRPr="006D7424" w:rsidRDefault="00ED0902" w:rsidP="00ED0902">
      <w:pPr>
        <w:jc w:val="center"/>
        <w:rPr>
          <w:rFonts w:ascii="Arial" w:hAnsi="Arial" w:cs="Arial"/>
          <w:sz w:val="20"/>
          <w:szCs w:val="20"/>
        </w:rPr>
      </w:pPr>
      <w:r w:rsidRPr="006D7424">
        <w:rPr>
          <w:rFonts w:ascii="Arial" w:hAnsi="Arial" w:cs="Arial"/>
          <w:position w:val="-30"/>
          <w:sz w:val="20"/>
          <w:szCs w:val="20"/>
        </w:rPr>
        <w:object w:dxaOrig="1820" w:dyaOrig="720">
          <v:shape id="_x0000_i1031" type="#_x0000_t75" style="width:89.2pt;height:36pt" o:ole="">
            <v:imagedata r:id="rId24" o:title=""/>
          </v:shape>
          <o:OLEObject Type="Embed" ProgID="Equation.3" ShapeID="_x0000_i1031" DrawAspect="Content" ObjectID="_1557056067" r:id="rId25"/>
        </w:object>
      </w:r>
    </w:p>
    <w:p w:rsidR="00ED0902" w:rsidRPr="006D7424" w:rsidRDefault="00ED0902" w:rsidP="00ED0902">
      <w:pPr>
        <w:rPr>
          <w:rFonts w:ascii="Arial" w:hAnsi="Arial" w:cs="Arial"/>
          <w:sz w:val="20"/>
          <w:szCs w:val="20"/>
        </w:rPr>
      </w:pPr>
      <w:r w:rsidRPr="006D7424">
        <w:rPr>
          <w:rFonts w:ascii="Arial" w:hAnsi="Arial" w:cs="Arial"/>
          <w:sz w:val="20"/>
          <w:szCs w:val="20"/>
        </w:rPr>
        <w:t xml:space="preserve">où </w:t>
      </w:r>
    </w:p>
    <w:p w:rsidR="00ED0902" w:rsidRPr="006D7424" w:rsidRDefault="00ED0902" w:rsidP="00ED0902">
      <w:pPr>
        <w:rPr>
          <w:rFonts w:ascii="Arial" w:hAnsi="Arial" w:cs="Arial"/>
          <w:sz w:val="20"/>
          <w:szCs w:val="20"/>
        </w:rPr>
      </w:pPr>
      <w:r w:rsidRPr="006D7424">
        <w:rPr>
          <w:rFonts w:ascii="Arial" w:hAnsi="Arial" w:cs="Arial"/>
          <w:b/>
          <w:bCs/>
          <w:i/>
          <w:iCs/>
          <w:sz w:val="20"/>
          <w:szCs w:val="20"/>
        </w:rPr>
        <w:t>F</w:t>
      </w:r>
      <w:r w:rsidRPr="006D7424">
        <w:rPr>
          <w:rFonts w:ascii="Arial" w:hAnsi="Arial" w:cs="Arial"/>
          <w:b/>
          <w:bCs/>
          <w:i/>
          <w:iCs/>
          <w:sz w:val="20"/>
          <w:szCs w:val="20"/>
          <w:vertAlign w:val="subscript"/>
        </w:rPr>
        <w:t>v,</w:t>
      </w:r>
      <w:r w:rsidRPr="006D7424">
        <w:rPr>
          <w:rFonts w:ascii="Arial" w:hAnsi="Arial" w:cs="Arial"/>
          <w:i/>
          <w:iCs/>
          <w:sz w:val="20"/>
          <w:szCs w:val="20"/>
          <w:vertAlign w:val="subscript"/>
        </w:rPr>
        <w:t>Ed</w:t>
      </w:r>
      <w:r w:rsidRPr="006D7424">
        <w:rPr>
          <w:rFonts w:ascii="Arial" w:hAnsi="Arial" w:cs="Arial"/>
          <w:sz w:val="20"/>
          <w:szCs w:val="20"/>
        </w:rPr>
        <w:t xml:space="preserve"> est l’effort de vent à reprendre par le contreventement de la façade considérée en kN</w:t>
      </w:r>
    </w:p>
    <w:p w:rsidR="00ED0902" w:rsidRPr="006D7424" w:rsidRDefault="00ED0902" w:rsidP="00ED0902">
      <w:pPr>
        <w:rPr>
          <w:rFonts w:ascii="Arial" w:hAnsi="Arial" w:cs="Arial"/>
          <w:sz w:val="20"/>
          <w:szCs w:val="20"/>
        </w:rPr>
      </w:pPr>
      <w:r w:rsidRPr="006D7424">
        <w:rPr>
          <w:rFonts w:ascii="Arial" w:hAnsi="Arial" w:cs="Arial"/>
          <w:i/>
          <w:iCs/>
          <w:sz w:val="20"/>
          <w:szCs w:val="20"/>
        </w:rPr>
        <w:t>h</w:t>
      </w:r>
      <w:r w:rsidRPr="006D7424">
        <w:rPr>
          <w:rFonts w:ascii="Arial" w:hAnsi="Arial" w:cs="Arial"/>
          <w:sz w:val="20"/>
          <w:szCs w:val="20"/>
        </w:rPr>
        <w:t xml:space="preserve"> est la hauteur du mur en m</w:t>
      </w:r>
    </w:p>
    <w:p w:rsidR="00ED0902" w:rsidRPr="006D7424" w:rsidRDefault="00ED0902" w:rsidP="00ED0902">
      <w:pPr>
        <w:rPr>
          <w:rFonts w:ascii="Arial" w:hAnsi="Arial" w:cs="Arial"/>
          <w:sz w:val="20"/>
          <w:szCs w:val="20"/>
        </w:rPr>
      </w:pPr>
      <w:r w:rsidRPr="006D7424">
        <w:rPr>
          <w:rFonts w:ascii="Arial" w:hAnsi="Arial" w:cs="Arial"/>
          <w:i/>
          <w:iCs/>
          <w:sz w:val="20"/>
          <w:szCs w:val="20"/>
        </w:rPr>
        <w:t>b</w:t>
      </w:r>
      <w:r w:rsidRPr="006D7424">
        <w:rPr>
          <w:rFonts w:ascii="Arial" w:hAnsi="Arial" w:cs="Arial"/>
          <w:i/>
          <w:iCs/>
          <w:sz w:val="20"/>
          <w:szCs w:val="20"/>
          <w:vertAlign w:val="subscript"/>
        </w:rPr>
        <w:t>tot</w:t>
      </w:r>
      <w:r w:rsidRPr="006D7424">
        <w:rPr>
          <w:rFonts w:ascii="Arial" w:hAnsi="Arial" w:cs="Arial"/>
          <w:sz w:val="20"/>
          <w:szCs w:val="20"/>
        </w:rPr>
        <w:t xml:space="preserve"> est la longueur totale cumulée des voiles de contreventement de la façade en m</w:t>
      </w:r>
    </w:p>
    <w:p w:rsidR="00ED0902" w:rsidRPr="006D7424" w:rsidRDefault="00ED0902" w:rsidP="00ED0902">
      <w:pPr>
        <w:rPr>
          <w:rFonts w:ascii="Arial" w:hAnsi="Arial" w:cs="Arial"/>
          <w:i/>
          <w:iCs/>
          <w:sz w:val="20"/>
          <w:szCs w:val="20"/>
        </w:rPr>
      </w:pPr>
      <w:r w:rsidRPr="006D7424">
        <w:rPr>
          <w:rFonts w:ascii="Arial" w:hAnsi="Arial" w:cs="Arial"/>
          <w:i/>
          <w:iCs/>
          <w:sz w:val="20"/>
          <w:szCs w:val="20"/>
        </w:rPr>
        <w:lastRenderedPageBreak/>
        <w:t>NOTE : on peut prendre en compte la charge permanente descendante qui s’oppose au soulèvement du voile pour réduire cet effort d’arrachement.</w:t>
      </w:r>
    </w:p>
    <w:p w:rsidR="00ED0902" w:rsidRPr="006D7424" w:rsidRDefault="00ED0902" w:rsidP="00ED0902">
      <w:pPr>
        <w:rPr>
          <w:rFonts w:ascii="Arial" w:hAnsi="Arial" w:cs="Arial"/>
          <w:sz w:val="20"/>
          <w:szCs w:val="20"/>
        </w:rPr>
      </w:pPr>
      <w:r w:rsidRPr="006D7424">
        <w:rPr>
          <w:rFonts w:ascii="Arial" w:hAnsi="Arial" w:cs="Arial"/>
          <w:sz w:val="20"/>
          <w:szCs w:val="20"/>
        </w:rPr>
        <w:t>Cet effort d’ancrage doit être repris par le système d’ancrage (équerre, feuillard, boulons, etc…). On se réfèrera aux documents techniques du fabricant, aux Agréments Techniques Européens, … afin d’en connaître les capacités résistantes.</w:t>
      </w:r>
    </w:p>
    <w:p w:rsidR="00ED0902" w:rsidRPr="006D7424" w:rsidRDefault="00ED0902" w:rsidP="00ED0902">
      <w:pPr>
        <w:rPr>
          <w:rFonts w:ascii="Arial" w:hAnsi="Arial" w:cs="Arial"/>
          <w:sz w:val="20"/>
          <w:szCs w:val="20"/>
          <w:highlight w:val="lightGray"/>
        </w:rPr>
      </w:pPr>
    </w:p>
    <w:p w:rsidR="00ED0902" w:rsidRPr="006D7424" w:rsidRDefault="00ED0902" w:rsidP="00ED0902">
      <w:pPr>
        <w:rPr>
          <w:rFonts w:ascii="Arial" w:hAnsi="Arial" w:cs="Arial"/>
          <w:sz w:val="20"/>
          <w:szCs w:val="20"/>
          <w:highlight w:val="lightGray"/>
        </w:rPr>
      </w:pPr>
    </w:p>
    <w:p w:rsidR="00ED0902" w:rsidRPr="006D7424" w:rsidRDefault="00ED0902" w:rsidP="00ED0902">
      <w:pPr>
        <w:rPr>
          <w:rFonts w:ascii="Arial" w:hAnsi="Arial" w:cs="Arial"/>
          <w:sz w:val="20"/>
          <w:szCs w:val="20"/>
        </w:rPr>
      </w:pPr>
      <w:r w:rsidRPr="006D7424">
        <w:rPr>
          <w:rFonts w:ascii="Arial" w:hAnsi="Arial" w:cs="Arial"/>
          <w:sz w:val="20"/>
          <w:szCs w:val="20"/>
          <w:highlight w:val="lightGray"/>
        </w:rPr>
        <w:t>ETAPE 4 :</w:t>
      </w:r>
      <w:r w:rsidRPr="006D7424">
        <w:rPr>
          <w:rFonts w:ascii="Arial" w:hAnsi="Arial" w:cs="Arial"/>
          <w:sz w:val="20"/>
          <w:szCs w:val="20"/>
        </w:rPr>
        <w:t xml:space="preserve"> </w:t>
      </w:r>
    </w:p>
    <w:p w:rsidR="00ED0902" w:rsidRDefault="00ED0902" w:rsidP="00ED0902">
      <w:pPr>
        <w:rPr>
          <w:rFonts w:ascii="Arial" w:hAnsi="Arial" w:cs="Arial"/>
          <w:sz w:val="20"/>
          <w:szCs w:val="20"/>
        </w:rPr>
      </w:pPr>
      <w:r w:rsidRPr="006D7424">
        <w:rPr>
          <w:rFonts w:ascii="Arial" w:hAnsi="Arial" w:cs="Arial"/>
          <w:sz w:val="20"/>
          <w:szCs w:val="20"/>
        </w:rPr>
        <w:t>Si les voiles de contreventement sont constitués de plusieurs panneaux assemblés sur site, il est indispensable d’assurer la continuité du voile par la fixation des montants d’extrémité de panneaux entre eux. Afin de couvrir l’ensemble du domaine d’emploi de la règle simplifiée, cet assemblage sera réalisé comme suit :</w:t>
      </w:r>
    </w:p>
    <w:p w:rsidR="008E1AE2" w:rsidRPr="006D7424" w:rsidRDefault="008E1AE2" w:rsidP="00ED0902">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432"/>
      </w:tblGrid>
      <w:tr w:rsidR="00ED0902" w:rsidRPr="006D7424">
        <w:trPr>
          <w:trHeight w:val="308"/>
          <w:jc w:val="center"/>
        </w:trPr>
        <w:tc>
          <w:tcPr>
            <w:tcW w:w="2518" w:type="dxa"/>
            <w:shd w:val="clear" w:color="auto" w:fill="003868"/>
            <w:vAlign w:val="center"/>
          </w:tcPr>
          <w:p w:rsidR="00ED0902" w:rsidRPr="00432D3F" w:rsidRDefault="00ED0902" w:rsidP="00432D3F">
            <w:pPr>
              <w:autoSpaceDE w:val="0"/>
              <w:autoSpaceDN w:val="0"/>
              <w:adjustRightInd w:val="0"/>
              <w:jc w:val="center"/>
              <w:rPr>
                <w:rFonts w:ascii="Arial" w:hAnsi="Arial" w:cs="Arial"/>
                <w:b/>
                <w:color w:val="FFFFFF"/>
                <w:sz w:val="20"/>
                <w:szCs w:val="20"/>
              </w:rPr>
            </w:pPr>
            <w:r w:rsidRPr="00432D3F">
              <w:rPr>
                <w:rFonts w:ascii="Arial" w:hAnsi="Arial" w:cs="Arial"/>
                <w:b/>
                <w:color w:val="FFFFFF"/>
                <w:sz w:val="20"/>
                <w:szCs w:val="20"/>
              </w:rPr>
              <w:t>Fixations</w:t>
            </w:r>
          </w:p>
        </w:tc>
        <w:tc>
          <w:tcPr>
            <w:tcW w:w="1432" w:type="dxa"/>
            <w:shd w:val="clear" w:color="auto" w:fill="008676"/>
            <w:vAlign w:val="center"/>
          </w:tcPr>
          <w:p w:rsidR="00ED0902" w:rsidRPr="00432D3F" w:rsidRDefault="00ED0902" w:rsidP="00432D3F">
            <w:pPr>
              <w:autoSpaceDE w:val="0"/>
              <w:autoSpaceDN w:val="0"/>
              <w:adjustRightInd w:val="0"/>
              <w:jc w:val="center"/>
              <w:rPr>
                <w:rFonts w:ascii="Arial" w:hAnsi="Arial" w:cs="Arial"/>
                <w:b/>
                <w:color w:val="FFFFFF"/>
                <w:sz w:val="20"/>
                <w:szCs w:val="20"/>
              </w:rPr>
            </w:pPr>
            <w:r w:rsidRPr="00432D3F">
              <w:rPr>
                <w:rFonts w:ascii="Arial" w:hAnsi="Arial" w:cs="Arial"/>
                <w:b/>
                <w:color w:val="FFFFFF"/>
                <w:sz w:val="20"/>
                <w:szCs w:val="20"/>
              </w:rPr>
              <w:t>Nombre</w:t>
            </w:r>
          </w:p>
        </w:tc>
      </w:tr>
      <w:tr w:rsidR="00ED0902" w:rsidRPr="006D7424">
        <w:trPr>
          <w:jc w:val="center"/>
        </w:trPr>
        <w:tc>
          <w:tcPr>
            <w:tcW w:w="2518" w:type="dxa"/>
          </w:tcPr>
          <w:p w:rsidR="00ED0902" w:rsidRPr="006D7424" w:rsidRDefault="00ED0902" w:rsidP="004F1FBA">
            <w:pPr>
              <w:autoSpaceDE w:val="0"/>
              <w:autoSpaceDN w:val="0"/>
              <w:adjustRightInd w:val="0"/>
              <w:jc w:val="both"/>
              <w:rPr>
                <w:rFonts w:ascii="Arial" w:hAnsi="Arial" w:cs="Arial"/>
                <w:sz w:val="20"/>
                <w:szCs w:val="20"/>
              </w:rPr>
            </w:pPr>
            <w:r w:rsidRPr="006D7424">
              <w:rPr>
                <w:rFonts w:ascii="Arial" w:hAnsi="Arial" w:cs="Arial"/>
                <w:sz w:val="20"/>
                <w:szCs w:val="20"/>
              </w:rPr>
              <w:t xml:space="preserve">Boulons </w:t>
            </w:r>
            <w:smartTag w:uri="urn:schemas-microsoft-com:office:smarttags" w:element="metricconverter">
              <w:smartTagPr>
                <w:attr w:name="ProductID" w:val="8 mm"/>
              </w:smartTagPr>
              <w:r w:rsidRPr="006D7424">
                <w:rPr>
                  <w:rFonts w:ascii="Arial" w:hAnsi="Arial" w:cs="Arial"/>
                  <w:sz w:val="20"/>
                  <w:szCs w:val="20"/>
                </w:rPr>
                <w:t>8 mm</w:t>
              </w:r>
            </w:smartTag>
            <w:r w:rsidRPr="006D7424">
              <w:rPr>
                <w:rFonts w:ascii="Arial" w:hAnsi="Arial" w:cs="Arial"/>
                <w:sz w:val="20"/>
                <w:szCs w:val="20"/>
              </w:rPr>
              <w:t xml:space="preserve"> mini</w:t>
            </w:r>
          </w:p>
        </w:tc>
        <w:tc>
          <w:tcPr>
            <w:tcW w:w="1432" w:type="dxa"/>
          </w:tcPr>
          <w:p w:rsidR="00ED0902" w:rsidRPr="006D7424" w:rsidRDefault="00ED0902" w:rsidP="004F1FBA">
            <w:pPr>
              <w:autoSpaceDE w:val="0"/>
              <w:autoSpaceDN w:val="0"/>
              <w:adjustRightInd w:val="0"/>
              <w:jc w:val="center"/>
              <w:rPr>
                <w:rFonts w:ascii="Arial" w:hAnsi="Arial" w:cs="Arial"/>
                <w:sz w:val="20"/>
                <w:szCs w:val="20"/>
              </w:rPr>
            </w:pPr>
            <w:r w:rsidRPr="006D7424">
              <w:rPr>
                <w:rFonts w:ascii="Arial" w:hAnsi="Arial" w:cs="Arial"/>
                <w:sz w:val="20"/>
                <w:szCs w:val="20"/>
              </w:rPr>
              <w:t>4</w:t>
            </w:r>
          </w:p>
        </w:tc>
      </w:tr>
      <w:tr w:rsidR="00ED0902" w:rsidRPr="006D7424">
        <w:trPr>
          <w:jc w:val="center"/>
        </w:trPr>
        <w:tc>
          <w:tcPr>
            <w:tcW w:w="2518" w:type="dxa"/>
          </w:tcPr>
          <w:p w:rsidR="00ED0902" w:rsidRPr="006D7424" w:rsidRDefault="00ED0902" w:rsidP="004F1FBA">
            <w:pPr>
              <w:autoSpaceDE w:val="0"/>
              <w:autoSpaceDN w:val="0"/>
              <w:adjustRightInd w:val="0"/>
              <w:jc w:val="both"/>
              <w:rPr>
                <w:rFonts w:ascii="Arial" w:hAnsi="Arial" w:cs="Arial"/>
                <w:sz w:val="20"/>
                <w:szCs w:val="20"/>
              </w:rPr>
            </w:pPr>
            <w:r w:rsidRPr="006D7424">
              <w:rPr>
                <w:rFonts w:ascii="Arial" w:hAnsi="Arial" w:cs="Arial"/>
                <w:sz w:val="20"/>
                <w:szCs w:val="20"/>
              </w:rPr>
              <w:t xml:space="preserve">Pointes </w:t>
            </w:r>
            <w:smartTag w:uri="urn:schemas-microsoft-com:office:smarttags" w:element="metricconverter">
              <w:smartTagPr>
                <w:attr w:name="ProductID" w:val="3,1 mm"/>
              </w:smartTagPr>
              <w:r w:rsidRPr="006D7424">
                <w:rPr>
                  <w:rFonts w:ascii="Arial" w:hAnsi="Arial" w:cs="Arial"/>
                  <w:sz w:val="20"/>
                  <w:szCs w:val="20"/>
                </w:rPr>
                <w:t>3,1 mm</w:t>
              </w:r>
            </w:smartTag>
            <w:r w:rsidRPr="006D7424">
              <w:rPr>
                <w:rFonts w:ascii="Arial" w:hAnsi="Arial" w:cs="Arial"/>
                <w:sz w:val="20"/>
                <w:szCs w:val="20"/>
              </w:rPr>
              <w:t xml:space="preserve"> mini</w:t>
            </w:r>
          </w:p>
        </w:tc>
        <w:tc>
          <w:tcPr>
            <w:tcW w:w="1432" w:type="dxa"/>
          </w:tcPr>
          <w:p w:rsidR="00ED0902" w:rsidRPr="006D7424" w:rsidRDefault="00ED0902" w:rsidP="004F1FBA">
            <w:pPr>
              <w:autoSpaceDE w:val="0"/>
              <w:autoSpaceDN w:val="0"/>
              <w:adjustRightInd w:val="0"/>
              <w:jc w:val="center"/>
              <w:rPr>
                <w:rFonts w:ascii="Arial" w:hAnsi="Arial" w:cs="Arial"/>
                <w:sz w:val="20"/>
                <w:szCs w:val="20"/>
              </w:rPr>
            </w:pPr>
            <w:r w:rsidRPr="006D7424">
              <w:rPr>
                <w:rFonts w:ascii="Arial" w:hAnsi="Arial" w:cs="Arial"/>
                <w:sz w:val="20"/>
                <w:szCs w:val="20"/>
              </w:rPr>
              <w:t>23</w:t>
            </w:r>
          </w:p>
        </w:tc>
      </w:tr>
      <w:tr w:rsidR="00ED0902" w:rsidRPr="006D7424">
        <w:trPr>
          <w:jc w:val="center"/>
        </w:trPr>
        <w:tc>
          <w:tcPr>
            <w:tcW w:w="2518" w:type="dxa"/>
          </w:tcPr>
          <w:p w:rsidR="00ED0902" w:rsidRPr="006D7424" w:rsidRDefault="00ED0902" w:rsidP="004F1FBA">
            <w:pPr>
              <w:autoSpaceDE w:val="0"/>
              <w:autoSpaceDN w:val="0"/>
              <w:adjustRightInd w:val="0"/>
              <w:jc w:val="both"/>
              <w:rPr>
                <w:rFonts w:ascii="Arial" w:hAnsi="Arial" w:cs="Arial"/>
                <w:sz w:val="20"/>
                <w:szCs w:val="20"/>
              </w:rPr>
            </w:pPr>
            <w:r w:rsidRPr="006D7424">
              <w:rPr>
                <w:rFonts w:ascii="Arial" w:hAnsi="Arial" w:cs="Arial"/>
                <w:sz w:val="20"/>
                <w:szCs w:val="20"/>
              </w:rPr>
              <w:t xml:space="preserve">Vis </w:t>
            </w:r>
            <w:smartTag w:uri="urn:schemas-microsoft-com:office:smarttags" w:element="metricconverter">
              <w:smartTagPr>
                <w:attr w:name="ProductID" w:val="6 mm"/>
              </w:smartTagPr>
              <w:r w:rsidRPr="006D7424">
                <w:rPr>
                  <w:rFonts w:ascii="Arial" w:hAnsi="Arial" w:cs="Arial"/>
                  <w:sz w:val="20"/>
                  <w:szCs w:val="20"/>
                </w:rPr>
                <w:t>6 mm</w:t>
              </w:r>
            </w:smartTag>
            <w:r w:rsidRPr="006D7424">
              <w:rPr>
                <w:rFonts w:ascii="Arial" w:hAnsi="Arial" w:cs="Arial"/>
                <w:sz w:val="20"/>
                <w:szCs w:val="20"/>
              </w:rPr>
              <w:t xml:space="preserve"> mini</w:t>
            </w:r>
          </w:p>
        </w:tc>
        <w:tc>
          <w:tcPr>
            <w:tcW w:w="1432" w:type="dxa"/>
          </w:tcPr>
          <w:p w:rsidR="00ED0902" w:rsidRPr="006D7424" w:rsidRDefault="00ED0902" w:rsidP="004F1FBA">
            <w:pPr>
              <w:autoSpaceDE w:val="0"/>
              <w:autoSpaceDN w:val="0"/>
              <w:adjustRightInd w:val="0"/>
              <w:jc w:val="center"/>
              <w:rPr>
                <w:rFonts w:ascii="Arial" w:hAnsi="Arial" w:cs="Arial"/>
                <w:sz w:val="20"/>
                <w:szCs w:val="20"/>
              </w:rPr>
            </w:pPr>
            <w:r w:rsidRPr="006D7424">
              <w:rPr>
                <w:rFonts w:ascii="Arial" w:hAnsi="Arial" w:cs="Arial"/>
                <w:sz w:val="20"/>
                <w:szCs w:val="20"/>
              </w:rPr>
              <w:t>6</w:t>
            </w:r>
          </w:p>
        </w:tc>
      </w:tr>
    </w:tbl>
    <w:p w:rsidR="00ED0902" w:rsidRPr="006D7424" w:rsidRDefault="00ED0902" w:rsidP="00ED0902">
      <w:pPr>
        <w:rPr>
          <w:rFonts w:ascii="Arial" w:hAnsi="Arial" w:cs="Arial"/>
          <w:sz w:val="20"/>
          <w:szCs w:val="20"/>
        </w:rPr>
      </w:pPr>
    </w:p>
    <w:p w:rsidR="00ED0902" w:rsidRPr="006D7424" w:rsidRDefault="00ED0902" w:rsidP="00ED0902">
      <w:pPr>
        <w:rPr>
          <w:rFonts w:ascii="Arial" w:hAnsi="Arial" w:cs="Arial"/>
          <w:sz w:val="20"/>
          <w:szCs w:val="20"/>
        </w:rPr>
      </w:pPr>
      <w:r w:rsidRPr="006D7424">
        <w:rPr>
          <w:rFonts w:ascii="Arial" w:hAnsi="Arial" w:cs="Arial"/>
          <w:sz w:val="20"/>
          <w:szCs w:val="20"/>
          <w:highlight w:val="lightGray"/>
        </w:rPr>
        <w:t>ETAPE 5 :</w:t>
      </w:r>
      <w:r w:rsidRPr="006D7424">
        <w:rPr>
          <w:rFonts w:ascii="Arial" w:hAnsi="Arial" w:cs="Arial"/>
          <w:sz w:val="20"/>
          <w:szCs w:val="20"/>
        </w:rPr>
        <w:t xml:space="preserve"> Déterminer le nombre d’ancrage minimum nécessaire par mur.</w:t>
      </w:r>
    </w:p>
    <w:p w:rsidR="00ED0902" w:rsidRDefault="00ED0902" w:rsidP="00ED0902">
      <w:pPr>
        <w:rPr>
          <w:rFonts w:ascii="Arial" w:hAnsi="Arial" w:cs="Arial"/>
          <w:sz w:val="20"/>
          <w:szCs w:val="20"/>
        </w:rPr>
      </w:pPr>
      <w:r w:rsidRPr="006D7424">
        <w:rPr>
          <w:rFonts w:ascii="Arial" w:hAnsi="Arial" w:cs="Arial"/>
          <w:sz w:val="20"/>
          <w:szCs w:val="20"/>
        </w:rPr>
        <w:t xml:space="preserve">Pour reprendre l’effort tranchant à la base de chaque niveau, les ancrages des lisses basses doivent avoir un espacement maximum de </w:t>
      </w:r>
      <w:smartTag w:uri="urn:schemas-microsoft-com:office:smarttags" w:element="metricconverter">
        <w:smartTagPr>
          <w:attr w:name="ProductID" w:val="1 m"/>
        </w:smartTagPr>
        <w:r w:rsidRPr="006D7424">
          <w:rPr>
            <w:rFonts w:ascii="Arial" w:hAnsi="Arial" w:cs="Arial"/>
            <w:sz w:val="20"/>
            <w:szCs w:val="20"/>
          </w:rPr>
          <w:t>1 m</w:t>
        </w:r>
      </w:smartTag>
      <w:r w:rsidRPr="006D7424">
        <w:rPr>
          <w:rFonts w:ascii="Arial" w:hAnsi="Arial" w:cs="Arial"/>
          <w:sz w:val="20"/>
          <w:szCs w:val="20"/>
        </w:rPr>
        <w:t xml:space="preserve">. La résistance totale en cisaillement </w:t>
      </w:r>
      <w:r w:rsidRPr="006D7424">
        <w:rPr>
          <w:rFonts w:ascii="Arial" w:hAnsi="Arial" w:cs="Arial"/>
          <w:i/>
          <w:iCs/>
          <w:sz w:val="20"/>
          <w:szCs w:val="20"/>
        </w:rPr>
        <w:t>F</w:t>
      </w:r>
      <w:r w:rsidRPr="006D7424">
        <w:rPr>
          <w:rFonts w:ascii="Arial" w:hAnsi="Arial" w:cs="Arial"/>
          <w:i/>
          <w:iCs/>
          <w:sz w:val="20"/>
          <w:szCs w:val="20"/>
          <w:vertAlign w:val="subscript"/>
        </w:rPr>
        <w:t>v,ancrage,tot,Rd</w:t>
      </w:r>
      <w:r w:rsidRPr="006D7424">
        <w:rPr>
          <w:rFonts w:ascii="Arial" w:hAnsi="Arial" w:cs="Arial"/>
          <w:sz w:val="20"/>
          <w:szCs w:val="20"/>
        </w:rPr>
        <w:t xml:space="preserve"> , est définie comme la somme des résistances en cisaillement des ancrages. Conformément aux règles NF EN 1995-1-1, la résistance de calcul en simple cisaillement d’un ancrage est :</w:t>
      </w:r>
    </w:p>
    <w:p w:rsidR="008E1AE2" w:rsidRPr="006D7424" w:rsidRDefault="008E1AE2" w:rsidP="00ED0902">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676"/>
        <w:tblLook w:val="01E0" w:firstRow="1" w:lastRow="1" w:firstColumn="1" w:lastColumn="1" w:noHBand="0" w:noVBand="0"/>
      </w:tblPr>
      <w:tblGrid>
        <w:gridCol w:w="2093"/>
        <w:gridCol w:w="1559"/>
        <w:gridCol w:w="1559"/>
      </w:tblGrid>
      <w:tr w:rsidR="000C3934" w:rsidRPr="006D7424">
        <w:trPr>
          <w:trHeight w:val="528"/>
          <w:jc w:val="center"/>
        </w:trPr>
        <w:tc>
          <w:tcPr>
            <w:tcW w:w="2093" w:type="dxa"/>
            <w:vMerge w:val="restart"/>
            <w:shd w:val="clear" w:color="auto" w:fill="003868"/>
            <w:vAlign w:val="center"/>
          </w:tcPr>
          <w:p w:rsidR="000C3934" w:rsidRPr="00205DFA" w:rsidRDefault="000C3934" w:rsidP="00205DFA">
            <w:pPr>
              <w:autoSpaceDE w:val="0"/>
              <w:autoSpaceDN w:val="0"/>
              <w:adjustRightInd w:val="0"/>
              <w:jc w:val="center"/>
              <w:rPr>
                <w:rFonts w:ascii="Arial" w:hAnsi="Arial" w:cs="Arial"/>
                <w:b/>
                <w:color w:val="FFFFFF"/>
                <w:sz w:val="20"/>
                <w:szCs w:val="20"/>
              </w:rPr>
            </w:pPr>
            <w:r w:rsidRPr="00205DFA">
              <w:rPr>
                <w:rFonts w:ascii="Arial" w:hAnsi="Arial" w:cs="Arial"/>
                <w:b/>
                <w:color w:val="FFFFFF"/>
                <w:sz w:val="20"/>
                <w:szCs w:val="20"/>
              </w:rPr>
              <w:t>Diamètre ancrage</w:t>
            </w:r>
          </w:p>
        </w:tc>
        <w:tc>
          <w:tcPr>
            <w:tcW w:w="3118" w:type="dxa"/>
            <w:gridSpan w:val="2"/>
            <w:tcBorders>
              <w:bottom w:val="single" w:sz="4" w:space="0" w:color="auto"/>
            </w:tcBorders>
            <w:shd w:val="clear" w:color="auto" w:fill="008676"/>
            <w:vAlign w:val="center"/>
          </w:tcPr>
          <w:p w:rsidR="000C3934" w:rsidRPr="000C3934" w:rsidRDefault="000C3934" w:rsidP="00205DFA">
            <w:pPr>
              <w:autoSpaceDE w:val="0"/>
              <w:autoSpaceDN w:val="0"/>
              <w:adjustRightInd w:val="0"/>
              <w:jc w:val="center"/>
              <w:rPr>
                <w:rFonts w:ascii="Arial" w:hAnsi="Arial" w:cs="Arial"/>
                <w:b/>
                <w:i/>
                <w:iCs/>
                <w:color w:val="FFFFFF"/>
                <w:sz w:val="20"/>
                <w:szCs w:val="20"/>
                <w:vertAlign w:val="subscript"/>
              </w:rPr>
            </w:pPr>
            <w:r w:rsidRPr="000C3934">
              <w:rPr>
                <w:rFonts w:ascii="Arial" w:hAnsi="Arial" w:cs="Arial"/>
                <w:b/>
                <w:i/>
                <w:iCs/>
                <w:color w:val="FFFFFF"/>
                <w:sz w:val="20"/>
                <w:szCs w:val="20"/>
              </w:rPr>
              <w:t>F</w:t>
            </w:r>
            <w:r w:rsidRPr="000C3934">
              <w:rPr>
                <w:rFonts w:ascii="Arial" w:hAnsi="Arial" w:cs="Arial"/>
                <w:b/>
                <w:i/>
                <w:iCs/>
                <w:color w:val="FFFFFF"/>
                <w:sz w:val="20"/>
                <w:szCs w:val="20"/>
                <w:vertAlign w:val="subscript"/>
              </w:rPr>
              <w:t>v,ancrage,Rd</w:t>
            </w:r>
          </w:p>
        </w:tc>
      </w:tr>
      <w:tr w:rsidR="000C3934" w:rsidRPr="006D7424">
        <w:trPr>
          <w:jc w:val="center"/>
        </w:trPr>
        <w:tc>
          <w:tcPr>
            <w:tcW w:w="2093" w:type="dxa"/>
            <w:vMerge/>
            <w:tcBorders>
              <w:bottom w:val="single" w:sz="4" w:space="0" w:color="auto"/>
            </w:tcBorders>
            <w:shd w:val="clear" w:color="auto" w:fill="FFFFFF"/>
          </w:tcPr>
          <w:p w:rsidR="000C3934" w:rsidRPr="006D7424" w:rsidRDefault="000C3934" w:rsidP="004F1FBA">
            <w:pPr>
              <w:autoSpaceDE w:val="0"/>
              <w:autoSpaceDN w:val="0"/>
              <w:adjustRightInd w:val="0"/>
              <w:jc w:val="both"/>
              <w:rPr>
                <w:rFonts w:ascii="Arial" w:hAnsi="Arial" w:cs="Arial"/>
                <w:sz w:val="20"/>
                <w:szCs w:val="20"/>
              </w:rPr>
            </w:pPr>
          </w:p>
        </w:tc>
        <w:tc>
          <w:tcPr>
            <w:tcW w:w="1559" w:type="dxa"/>
            <w:tcBorders>
              <w:bottom w:val="single" w:sz="4" w:space="0" w:color="auto"/>
            </w:tcBorders>
            <w:shd w:val="clear" w:color="auto" w:fill="008676"/>
          </w:tcPr>
          <w:p w:rsidR="000C3934" w:rsidRPr="008D2B54" w:rsidRDefault="000C3934" w:rsidP="004F1FBA">
            <w:pPr>
              <w:autoSpaceDE w:val="0"/>
              <w:autoSpaceDN w:val="0"/>
              <w:adjustRightInd w:val="0"/>
              <w:jc w:val="center"/>
              <w:rPr>
                <w:rFonts w:ascii="Arial" w:hAnsi="Arial" w:cs="Arial"/>
                <w:b/>
                <w:color w:val="FFFFFF"/>
                <w:sz w:val="20"/>
                <w:szCs w:val="20"/>
              </w:rPr>
            </w:pPr>
            <w:r w:rsidRPr="008D2B54">
              <w:rPr>
                <w:rFonts w:ascii="Arial" w:hAnsi="Arial" w:cs="Arial"/>
                <w:b/>
                <w:color w:val="FFFFFF"/>
                <w:sz w:val="20"/>
                <w:szCs w:val="20"/>
              </w:rPr>
              <w:t>Bois/Bois</w:t>
            </w:r>
          </w:p>
        </w:tc>
        <w:tc>
          <w:tcPr>
            <w:tcW w:w="1559" w:type="dxa"/>
            <w:tcBorders>
              <w:bottom w:val="single" w:sz="4" w:space="0" w:color="auto"/>
            </w:tcBorders>
            <w:shd w:val="clear" w:color="auto" w:fill="008676"/>
          </w:tcPr>
          <w:p w:rsidR="000C3934" w:rsidRPr="008D2B54" w:rsidRDefault="000C3934" w:rsidP="004F1FBA">
            <w:pPr>
              <w:autoSpaceDE w:val="0"/>
              <w:autoSpaceDN w:val="0"/>
              <w:adjustRightInd w:val="0"/>
              <w:jc w:val="center"/>
              <w:rPr>
                <w:rFonts w:ascii="Arial" w:hAnsi="Arial" w:cs="Arial"/>
                <w:b/>
                <w:color w:val="FFFFFF"/>
                <w:sz w:val="20"/>
                <w:szCs w:val="20"/>
              </w:rPr>
            </w:pPr>
            <w:r w:rsidRPr="008D2B54">
              <w:rPr>
                <w:rFonts w:ascii="Arial" w:hAnsi="Arial" w:cs="Arial"/>
                <w:b/>
                <w:color w:val="FFFFFF"/>
                <w:sz w:val="20"/>
                <w:szCs w:val="20"/>
              </w:rPr>
              <w:t>Bois/Béton</w:t>
            </w:r>
          </w:p>
        </w:tc>
      </w:tr>
      <w:tr w:rsidR="00ED0902" w:rsidRPr="006D7424">
        <w:trPr>
          <w:jc w:val="center"/>
        </w:trPr>
        <w:tc>
          <w:tcPr>
            <w:tcW w:w="2093" w:type="dxa"/>
            <w:shd w:val="clear" w:color="auto" w:fill="auto"/>
          </w:tcPr>
          <w:p w:rsidR="00ED0902" w:rsidRPr="006D7424" w:rsidRDefault="00ED0902" w:rsidP="004F1FBA">
            <w:pPr>
              <w:autoSpaceDE w:val="0"/>
              <w:autoSpaceDN w:val="0"/>
              <w:adjustRightInd w:val="0"/>
              <w:jc w:val="both"/>
              <w:rPr>
                <w:rFonts w:ascii="Arial" w:hAnsi="Arial" w:cs="Arial"/>
                <w:sz w:val="20"/>
                <w:szCs w:val="20"/>
              </w:rPr>
            </w:pPr>
            <w:smartTag w:uri="urn:schemas-microsoft-com:office:smarttags" w:element="metricconverter">
              <w:smartTagPr>
                <w:attr w:name="ProductID" w:val="8 mm"/>
              </w:smartTagPr>
              <w:r w:rsidRPr="006D7424">
                <w:rPr>
                  <w:rFonts w:ascii="Arial" w:hAnsi="Arial" w:cs="Arial"/>
                  <w:sz w:val="20"/>
                  <w:szCs w:val="20"/>
                </w:rPr>
                <w:t>8 mm</w:t>
              </w:r>
            </w:smartTag>
          </w:p>
        </w:tc>
        <w:tc>
          <w:tcPr>
            <w:tcW w:w="1559" w:type="dxa"/>
            <w:shd w:val="clear" w:color="auto" w:fill="auto"/>
          </w:tcPr>
          <w:p w:rsidR="00ED0902" w:rsidRPr="006D7424" w:rsidRDefault="00ED0902" w:rsidP="004F1FBA">
            <w:pPr>
              <w:autoSpaceDE w:val="0"/>
              <w:autoSpaceDN w:val="0"/>
              <w:adjustRightInd w:val="0"/>
              <w:jc w:val="center"/>
              <w:rPr>
                <w:rFonts w:ascii="Arial" w:hAnsi="Arial" w:cs="Arial"/>
                <w:sz w:val="20"/>
                <w:szCs w:val="20"/>
              </w:rPr>
            </w:pPr>
            <w:r w:rsidRPr="006D7424">
              <w:rPr>
                <w:rFonts w:ascii="Arial" w:hAnsi="Arial" w:cs="Arial"/>
                <w:sz w:val="20"/>
                <w:szCs w:val="20"/>
              </w:rPr>
              <w:t>3,2 kN</w:t>
            </w:r>
          </w:p>
        </w:tc>
        <w:tc>
          <w:tcPr>
            <w:tcW w:w="1559" w:type="dxa"/>
            <w:shd w:val="clear" w:color="auto" w:fill="auto"/>
          </w:tcPr>
          <w:p w:rsidR="00ED0902" w:rsidRPr="006D7424" w:rsidRDefault="00ED0902" w:rsidP="004F1FBA">
            <w:pPr>
              <w:autoSpaceDE w:val="0"/>
              <w:autoSpaceDN w:val="0"/>
              <w:adjustRightInd w:val="0"/>
              <w:jc w:val="center"/>
              <w:rPr>
                <w:rFonts w:ascii="Arial" w:hAnsi="Arial" w:cs="Arial"/>
                <w:sz w:val="20"/>
                <w:szCs w:val="20"/>
              </w:rPr>
            </w:pPr>
            <w:r w:rsidRPr="006D7424">
              <w:rPr>
                <w:rFonts w:ascii="Arial" w:hAnsi="Arial" w:cs="Arial"/>
                <w:sz w:val="20"/>
                <w:szCs w:val="20"/>
              </w:rPr>
              <w:t>4,2 kN</w:t>
            </w:r>
          </w:p>
        </w:tc>
      </w:tr>
      <w:tr w:rsidR="00ED0902" w:rsidRPr="006D7424">
        <w:trPr>
          <w:jc w:val="center"/>
        </w:trPr>
        <w:tc>
          <w:tcPr>
            <w:tcW w:w="2093" w:type="dxa"/>
            <w:shd w:val="clear" w:color="auto" w:fill="auto"/>
          </w:tcPr>
          <w:p w:rsidR="00ED0902" w:rsidRPr="006D7424" w:rsidRDefault="00ED0902" w:rsidP="004F1FBA">
            <w:pPr>
              <w:autoSpaceDE w:val="0"/>
              <w:autoSpaceDN w:val="0"/>
              <w:adjustRightInd w:val="0"/>
              <w:jc w:val="both"/>
              <w:rPr>
                <w:rFonts w:ascii="Arial" w:hAnsi="Arial" w:cs="Arial"/>
                <w:sz w:val="20"/>
                <w:szCs w:val="20"/>
              </w:rPr>
            </w:pPr>
            <w:smartTag w:uri="urn:schemas-microsoft-com:office:smarttags" w:element="metricconverter">
              <w:smartTagPr>
                <w:attr w:name="ProductID" w:val="10 mm"/>
              </w:smartTagPr>
              <w:r w:rsidRPr="006D7424">
                <w:rPr>
                  <w:rFonts w:ascii="Arial" w:hAnsi="Arial" w:cs="Arial"/>
                  <w:sz w:val="20"/>
                  <w:szCs w:val="20"/>
                </w:rPr>
                <w:t>10 mm</w:t>
              </w:r>
            </w:smartTag>
          </w:p>
        </w:tc>
        <w:tc>
          <w:tcPr>
            <w:tcW w:w="1559" w:type="dxa"/>
            <w:shd w:val="clear" w:color="auto" w:fill="auto"/>
          </w:tcPr>
          <w:p w:rsidR="00ED0902" w:rsidRPr="006D7424" w:rsidRDefault="00ED0902" w:rsidP="004F1FBA">
            <w:pPr>
              <w:autoSpaceDE w:val="0"/>
              <w:autoSpaceDN w:val="0"/>
              <w:adjustRightInd w:val="0"/>
              <w:jc w:val="center"/>
              <w:rPr>
                <w:rFonts w:ascii="Arial" w:hAnsi="Arial" w:cs="Arial"/>
                <w:sz w:val="20"/>
                <w:szCs w:val="20"/>
              </w:rPr>
            </w:pPr>
            <w:r w:rsidRPr="006D7424">
              <w:rPr>
                <w:rFonts w:ascii="Arial" w:hAnsi="Arial" w:cs="Arial"/>
                <w:sz w:val="20"/>
                <w:szCs w:val="20"/>
              </w:rPr>
              <w:t>3,9 kN</w:t>
            </w:r>
          </w:p>
        </w:tc>
        <w:tc>
          <w:tcPr>
            <w:tcW w:w="1559" w:type="dxa"/>
            <w:shd w:val="clear" w:color="auto" w:fill="auto"/>
          </w:tcPr>
          <w:p w:rsidR="00ED0902" w:rsidRPr="006D7424" w:rsidRDefault="00ED0902" w:rsidP="004F1FBA">
            <w:pPr>
              <w:autoSpaceDE w:val="0"/>
              <w:autoSpaceDN w:val="0"/>
              <w:adjustRightInd w:val="0"/>
              <w:jc w:val="center"/>
              <w:rPr>
                <w:rFonts w:ascii="Arial" w:hAnsi="Arial" w:cs="Arial"/>
                <w:sz w:val="20"/>
                <w:szCs w:val="20"/>
              </w:rPr>
            </w:pPr>
            <w:r w:rsidRPr="006D7424">
              <w:rPr>
                <w:rFonts w:ascii="Arial" w:hAnsi="Arial" w:cs="Arial"/>
                <w:sz w:val="20"/>
                <w:szCs w:val="20"/>
              </w:rPr>
              <w:t>5,7 kN</w:t>
            </w:r>
          </w:p>
        </w:tc>
      </w:tr>
      <w:tr w:rsidR="00ED0902" w:rsidRPr="006D7424">
        <w:trPr>
          <w:jc w:val="center"/>
        </w:trPr>
        <w:tc>
          <w:tcPr>
            <w:tcW w:w="2093" w:type="dxa"/>
            <w:shd w:val="clear" w:color="auto" w:fill="auto"/>
          </w:tcPr>
          <w:p w:rsidR="00ED0902" w:rsidRPr="006D7424" w:rsidRDefault="00ED0902" w:rsidP="004F1FBA">
            <w:pPr>
              <w:autoSpaceDE w:val="0"/>
              <w:autoSpaceDN w:val="0"/>
              <w:adjustRightInd w:val="0"/>
              <w:jc w:val="both"/>
              <w:rPr>
                <w:rFonts w:ascii="Arial" w:hAnsi="Arial" w:cs="Arial"/>
                <w:sz w:val="20"/>
                <w:szCs w:val="20"/>
              </w:rPr>
            </w:pPr>
            <w:smartTag w:uri="urn:schemas-microsoft-com:office:smarttags" w:element="metricconverter">
              <w:smartTagPr>
                <w:attr w:name="ProductID" w:val="12 mm"/>
              </w:smartTagPr>
              <w:r w:rsidRPr="006D7424">
                <w:rPr>
                  <w:rFonts w:ascii="Arial" w:hAnsi="Arial" w:cs="Arial"/>
                  <w:sz w:val="20"/>
                  <w:szCs w:val="20"/>
                </w:rPr>
                <w:t>12 mm</w:t>
              </w:r>
            </w:smartTag>
          </w:p>
        </w:tc>
        <w:tc>
          <w:tcPr>
            <w:tcW w:w="1559" w:type="dxa"/>
            <w:shd w:val="clear" w:color="auto" w:fill="auto"/>
          </w:tcPr>
          <w:p w:rsidR="00ED0902" w:rsidRPr="006D7424" w:rsidRDefault="00ED0902" w:rsidP="004F1FBA">
            <w:pPr>
              <w:autoSpaceDE w:val="0"/>
              <w:autoSpaceDN w:val="0"/>
              <w:adjustRightInd w:val="0"/>
              <w:jc w:val="center"/>
              <w:rPr>
                <w:rFonts w:ascii="Arial" w:hAnsi="Arial" w:cs="Arial"/>
                <w:sz w:val="20"/>
                <w:szCs w:val="20"/>
              </w:rPr>
            </w:pPr>
            <w:r w:rsidRPr="006D7424">
              <w:rPr>
                <w:rFonts w:ascii="Arial" w:hAnsi="Arial" w:cs="Arial"/>
                <w:sz w:val="20"/>
                <w:szCs w:val="20"/>
              </w:rPr>
              <w:t>4,6 kN</w:t>
            </w:r>
          </w:p>
        </w:tc>
        <w:tc>
          <w:tcPr>
            <w:tcW w:w="1559" w:type="dxa"/>
            <w:shd w:val="clear" w:color="auto" w:fill="auto"/>
          </w:tcPr>
          <w:p w:rsidR="00ED0902" w:rsidRPr="006D7424" w:rsidRDefault="00ED0902" w:rsidP="004F1FBA">
            <w:pPr>
              <w:autoSpaceDE w:val="0"/>
              <w:autoSpaceDN w:val="0"/>
              <w:adjustRightInd w:val="0"/>
              <w:jc w:val="center"/>
              <w:rPr>
                <w:rFonts w:ascii="Arial" w:hAnsi="Arial" w:cs="Arial"/>
                <w:sz w:val="20"/>
                <w:szCs w:val="20"/>
              </w:rPr>
            </w:pPr>
            <w:r w:rsidRPr="006D7424">
              <w:rPr>
                <w:rFonts w:ascii="Arial" w:hAnsi="Arial" w:cs="Arial"/>
                <w:sz w:val="20"/>
                <w:szCs w:val="20"/>
              </w:rPr>
              <w:t>7,4 kN</w:t>
            </w:r>
          </w:p>
        </w:tc>
      </w:tr>
    </w:tbl>
    <w:p w:rsidR="00ED0902" w:rsidRPr="006D7424" w:rsidRDefault="00ED0902" w:rsidP="00ED0902">
      <w:pPr>
        <w:rPr>
          <w:rFonts w:ascii="Arial" w:hAnsi="Arial" w:cs="Arial"/>
          <w:sz w:val="20"/>
          <w:szCs w:val="20"/>
        </w:rPr>
      </w:pPr>
    </w:p>
    <w:p w:rsidR="00ED0902" w:rsidRPr="006D7424" w:rsidRDefault="00ED0902" w:rsidP="00ED0902">
      <w:pPr>
        <w:rPr>
          <w:rFonts w:ascii="Arial" w:hAnsi="Arial" w:cs="Arial"/>
          <w:sz w:val="20"/>
          <w:szCs w:val="20"/>
        </w:rPr>
      </w:pPr>
      <w:r w:rsidRPr="006D7424">
        <w:rPr>
          <w:rFonts w:ascii="Arial" w:hAnsi="Arial" w:cs="Arial"/>
          <w:sz w:val="20"/>
          <w:szCs w:val="20"/>
        </w:rPr>
        <w:t>On détermine alors, pour chaque niveau, le nombre minimum d’ancrage nécessaire par mur.</w:t>
      </w:r>
    </w:p>
    <w:p w:rsidR="000C3934" w:rsidRDefault="000C3934" w:rsidP="00ED0902">
      <w:pPr>
        <w:jc w:val="both"/>
        <w:rPr>
          <w:rFonts w:ascii="Arial" w:hAnsi="Arial" w:cs="Arial"/>
          <w:i/>
          <w:iCs/>
          <w:color w:val="808080"/>
          <w:sz w:val="20"/>
          <w:szCs w:val="20"/>
        </w:rPr>
      </w:pPr>
    </w:p>
    <w:p w:rsidR="00AB534E" w:rsidRDefault="00AB534E" w:rsidP="007072C3">
      <w:pPr>
        <w:rPr>
          <w:rFonts w:ascii="Arial" w:hAnsi="Arial" w:cs="Arial"/>
          <w:sz w:val="20"/>
          <w:szCs w:val="20"/>
        </w:rPr>
      </w:pPr>
    </w:p>
    <w:p w:rsidR="00AB534E" w:rsidRDefault="00AB534E" w:rsidP="007072C3">
      <w:pPr>
        <w:rPr>
          <w:rFonts w:ascii="Arial" w:hAnsi="Arial" w:cs="Arial"/>
          <w:sz w:val="20"/>
          <w:szCs w:val="20"/>
        </w:rPr>
      </w:pPr>
    </w:p>
    <w:p w:rsidR="00D069A8" w:rsidRDefault="00FD4529" w:rsidP="00D069A8">
      <w:pPr>
        <w:numPr>
          <w:ilvl w:val="0"/>
          <w:numId w:val="1"/>
        </w:numPr>
        <w:shd w:val="clear" w:color="auto" w:fill="E6E6E6"/>
        <w:jc w:val="both"/>
        <w:rPr>
          <w:rFonts w:ascii="Arial" w:hAnsi="Arial" w:cs="Arial"/>
          <w:sz w:val="20"/>
          <w:szCs w:val="20"/>
        </w:rPr>
      </w:pPr>
      <w:r>
        <w:rPr>
          <w:rFonts w:ascii="Arial" w:hAnsi="Arial" w:cs="Arial"/>
          <w:sz w:val="20"/>
          <w:szCs w:val="20"/>
        </w:rPr>
        <w:t xml:space="preserve">Eléments de stabilité </w:t>
      </w:r>
    </w:p>
    <w:p w:rsidR="00D069A8" w:rsidRDefault="00D069A8" w:rsidP="00D069A8">
      <w:pPr>
        <w:rPr>
          <w:rFonts w:ascii="Arial" w:hAnsi="Arial" w:cs="Arial"/>
          <w:sz w:val="20"/>
          <w:szCs w:val="20"/>
        </w:rPr>
      </w:pPr>
    </w:p>
    <w:p w:rsidR="00CF5D90" w:rsidRDefault="00D069A8" w:rsidP="00D069A8">
      <w:pPr>
        <w:rPr>
          <w:rFonts w:ascii="Arial" w:hAnsi="Arial" w:cs="Arial"/>
          <w:sz w:val="20"/>
          <w:szCs w:val="20"/>
        </w:rPr>
      </w:pPr>
      <w:r w:rsidRPr="00D069A8">
        <w:rPr>
          <w:rFonts w:ascii="Arial" w:hAnsi="Arial" w:cs="Arial"/>
          <w:sz w:val="20"/>
          <w:szCs w:val="20"/>
        </w:rPr>
        <w:t xml:space="preserve">La nécessité d’avoir un diaphragme horizontal peut avoir plusieurs origines. </w:t>
      </w:r>
    </w:p>
    <w:p w:rsidR="00D069A8" w:rsidRPr="00D069A8" w:rsidRDefault="00D069A8" w:rsidP="00D069A8">
      <w:pPr>
        <w:rPr>
          <w:rFonts w:ascii="Arial" w:hAnsi="Arial" w:cs="Arial"/>
          <w:sz w:val="20"/>
          <w:szCs w:val="20"/>
        </w:rPr>
      </w:pPr>
      <w:r w:rsidRPr="00D069A8">
        <w:rPr>
          <w:rFonts w:ascii="Arial" w:hAnsi="Arial" w:cs="Arial"/>
          <w:sz w:val="20"/>
          <w:szCs w:val="20"/>
        </w:rPr>
        <w:t>Les principaux cas sont :</w:t>
      </w:r>
    </w:p>
    <w:p w:rsidR="00D069A8" w:rsidRPr="00D069A8" w:rsidRDefault="00D069A8" w:rsidP="00D069A8">
      <w:pPr>
        <w:pStyle w:val="ListParagraph"/>
        <w:numPr>
          <w:ilvl w:val="0"/>
          <w:numId w:val="21"/>
        </w:numPr>
        <w:rPr>
          <w:rFonts w:ascii="Arial" w:hAnsi="Arial" w:cs="Arial"/>
          <w:sz w:val="20"/>
          <w:szCs w:val="20"/>
        </w:rPr>
      </w:pPr>
      <w:r w:rsidRPr="00D069A8">
        <w:rPr>
          <w:rFonts w:ascii="Arial" w:hAnsi="Arial" w:cs="Arial"/>
          <w:sz w:val="20"/>
          <w:szCs w:val="20"/>
        </w:rPr>
        <w:t>Assurer la bonne répartition des efforts horizontaux en tête des murs sur l’ensemble des voiles de contreventement</w:t>
      </w:r>
    </w:p>
    <w:p w:rsidR="00D069A8" w:rsidRPr="00D069A8" w:rsidRDefault="00D069A8" w:rsidP="00D069A8">
      <w:pPr>
        <w:pStyle w:val="ListParagraph"/>
        <w:numPr>
          <w:ilvl w:val="0"/>
          <w:numId w:val="21"/>
        </w:numPr>
        <w:rPr>
          <w:rFonts w:ascii="Arial" w:hAnsi="Arial" w:cs="Arial"/>
          <w:sz w:val="20"/>
          <w:szCs w:val="20"/>
        </w:rPr>
      </w:pPr>
      <w:r w:rsidRPr="00D069A8">
        <w:rPr>
          <w:rFonts w:ascii="Arial" w:hAnsi="Arial" w:cs="Arial"/>
          <w:sz w:val="20"/>
          <w:szCs w:val="20"/>
        </w:rPr>
        <w:t>Assurer la stabilité en plan d’un ouvrage</w:t>
      </w:r>
    </w:p>
    <w:p w:rsidR="00D069A8" w:rsidRPr="00D069A8" w:rsidRDefault="00D069A8" w:rsidP="00D069A8">
      <w:pPr>
        <w:pStyle w:val="ListParagraph"/>
        <w:numPr>
          <w:ilvl w:val="0"/>
          <w:numId w:val="21"/>
        </w:numPr>
        <w:rPr>
          <w:rFonts w:ascii="Arial" w:hAnsi="Arial" w:cs="Arial"/>
          <w:sz w:val="20"/>
          <w:szCs w:val="20"/>
        </w:rPr>
      </w:pPr>
      <w:r w:rsidRPr="00D069A8">
        <w:rPr>
          <w:rFonts w:ascii="Arial" w:hAnsi="Arial" w:cs="Arial"/>
          <w:sz w:val="20"/>
          <w:szCs w:val="20"/>
        </w:rPr>
        <w:t>Assurer la stabilité hors plan d’une toiture</w:t>
      </w:r>
    </w:p>
    <w:p w:rsidR="00D069A8" w:rsidRPr="00D069A8" w:rsidRDefault="00D069A8" w:rsidP="00D069A8">
      <w:pPr>
        <w:rPr>
          <w:rFonts w:ascii="Arial" w:hAnsi="Arial" w:cs="Arial"/>
          <w:sz w:val="20"/>
          <w:szCs w:val="20"/>
        </w:rPr>
      </w:pPr>
      <w:r w:rsidRPr="00D069A8">
        <w:rPr>
          <w:rFonts w:ascii="Arial" w:hAnsi="Arial" w:cs="Arial"/>
          <w:sz w:val="20"/>
          <w:szCs w:val="20"/>
        </w:rPr>
        <w:t>Cette fonction de diaphragme peut être obtenue soit par des voiles continus (planchers par exemple), soit par des systèmes triangulés (poutres au vent par exemple).</w:t>
      </w:r>
    </w:p>
    <w:p w:rsidR="00FD4529" w:rsidRDefault="00143C74" w:rsidP="007072C3">
      <w:pPr>
        <w:rPr>
          <w:rFonts w:ascii="Arial" w:hAnsi="Arial" w:cs="Arial"/>
          <w:sz w:val="20"/>
          <w:szCs w:val="20"/>
        </w:rPr>
      </w:pPr>
      <w:r>
        <w:rPr>
          <w:noProof/>
        </w:rPr>
        <w:lastRenderedPageBreak/>
        <w:drawing>
          <wp:anchor distT="0" distB="0" distL="114300" distR="114300" simplePos="0" relativeHeight="251658240" behindDoc="0" locked="0" layoutInCell="1" allowOverlap="1">
            <wp:simplePos x="0" y="0"/>
            <wp:positionH relativeFrom="column">
              <wp:posOffset>3086100</wp:posOffset>
            </wp:positionH>
            <wp:positionV relativeFrom="paragraph">
              <wp:posOffset>267335</wp:posOffset>
            </wp:positionV>
            <wp:extent cx="2921000" cy="2079625"/>
            <wp:effectExtent l="0" t="0" r="0" b="0"/>
            <wp:wrapTopAndBottom/>
            <wp:docPr id="256" name="Image 364" descr="222pla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222plancher"/>
                    <pic:cNvPicPr>
                      <a:picLocks noChangeAspect="1" noChangeArrowheads="1"/>
                    </pic:cNvPicPr>
                  </pic:nvPicPr>
                  <pic:blipFill>
                    <a:blip r:embed="rId26" cstate="print">
                      <a:extLst>
                        <a:ext uri="{28A0092B-C50C-407E-A947-70E740481C1C}">
                          <a14:useLocalDpi xmlns:a14="http://schemas.microsoft.com/office/drawing/2010/main" val="0"/>
                        </a:ext>
                      </a:extLst>
                    </a:blip>
                    <a:srcRect l="10004" t="1775" r="20769" b="28465"/>
                    <a:stretch>
                      <a:fillRect/>
                    </a:stretch>
                  </pic:blipFill>
                  <pic:spPr bwMode="auto">
                    <a:xfrm>
                      <a:off x="0" y="0"/>
                      <a:ext cx="2921000" cy="207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7216" behindDoc="0" locked="0" layoutInCell="1" allowOverlap="1">
            <wp:simplePos x="0" y="0"/>
            <wp:positionH relativeFrom="column">
              <wp:posOffset>-228600</wp:posOffset>
            </wp:positionH>
            <wp:positionV relativeFrom="paragraph">
              <wp:posOffset>1783715</wp:posOffset>
            </wp:positionV>
            <wp:extent cx="800100" cy="509270"/>
            <wp:effectExtent l="0" t="0" r="0" b="0"/>
            <wp:wrapThrough wrapText="bothSides">
              <wp:wrapPolygon edited="0">
                <wp:start x="0" y="0"/>
                <wp:lineTo x="0" y="21007"/>
                <wp:lineTo x="21086" y="21007"/>
                <wp:lineTo x="21086" y="0"/>
                <wp:lineTo x="0" y="0"/>
              </wp:wrapPolygon>
            </wp:wrapThrough>
            <wp:docPr id="383"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1" cstate="print">
                      <a:extLst>
                        <a:ext uri="{28A0092B-C50C-407E-A947-70E740481C1C}">
                          <a14:useLocalDpi xmlns:a14="http://schemas.microsoft.com/office/drawing/2010/main" val="0"/>
                        </a:ext>
                      </a:extLst>
                    </a:blip>
                    <a:srcRect l="8409" t="43269" r="81639" b="47769"/>
                    <a:stretch>
                      <a:fillRect/>
                    </a:stretch>
                  </pic:blipFill>
                  <pic:spPr bwMode="auto">
                    <a:xfrm>
                      <a:off x="0" y="0"/>
                      <a:ext cx="800100" cy="5092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6192" behindDoc="0" locked="0" layoutInCell="1" allowOverlap="1">
            <wp:simplePos x="0" y="0"/>
            <wp:positionH relativeFrom="column">
              <wp:posOffset>-228600</wp:posOffset>
            </wp:positionH>
            <wp:positionV relativeFrom="paragraph">
              <wp:posOffset>183515</wp:posOffset>
            </wp:positionV>
            <wp:extent cx="3200400" cy="2462530"/>
            <wp:effectExtent l="0" t="0" r="0" b="0"/>
            <wp:wrapTopAndBottom/>
            <wp:docPr id="382"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7" cstate="print">
                      <a:extLst>
                        <a:ext uri="{28A0092B-C50C-407E-A947-70E740481C1C}">
                          <a14:useLocalDpi xmlns:a14="http://schemas.microsoft.com/office/drawing/2010/main" val="0"/>
                        </a:ext>
                      </a:extLst>
                    </a:blip>
                    <a:srcRect t="19106" b="26512"/>
                    <a:stretch>
                      <a:fillRect/>
                    </a:stretch>
                  </pic:blipFill>
                  <pic:spPr bwMode="auto">
                    <a:xfrm>
                      <a:off x="0" y="0"/>
                      <a:ext cx="3200400" cy="2462530"/>
                    </a:xfrm>
                    <a:prstGeom prst="rect">
                      <a:avLst/>
                    </a:prstGeom>
                    <a:noFill/>
                  </pic:spPr>
                </pic:pic>
              </a:graphicData>
            </a:graphic>
            <wp14:sizeRelH relativeFrom="page">
              <wp14:pctWidth>0</wp14:pctWidth>
            </wp14:sizeRelH>
            <wp14:sizeRelV relativeFrom="page">
              <wp14:pctHeight>0</wp14:pctHeight>
            </wp14:sizeRelV>
          </wp:anchor>
        </w:drawing>
      </w:r>
    </w:p>
    <w:p w:rsidR="00CF5D90" w:rsidRDefault="00CF5D90" w:rsidP="007072C3">
      <w:pPr>
        <w:rPr>
          <w:rFonts w:ascii="Arial" w:hAnsi="Arial" w:cs="Arial"/>
          <w:sz w:val="20"/>
          <w:szCs w:val="20"/>
        </w:rPr>
      </w:pPr>
    </w:p>
    <w:p w:rsidR="00CF5D90" w:rsidRDefault="00CF5D90" w:rsidP="00CF5D90">
      <w:pPr>
        <w:pStyle w:val="Lgende"/>
        <w:jc w:val="center"/>
      </w:pPr>
      <w:r>
        <w:t xml:space="preserve">Figure </w:t>
      </w:r>
      <w:fldSimple w:instr=" SEQ Figure \* ARABIC ">
        <w:r w:rsidR="00FD0E91">
          <w:rPr>
            <w:noProof/>
          </w:rPr>
          <w:t>10</w:t>
        </w:r>
      </w:fldSimple>
      <w:r>
        <w:t xml:space="preserve"> : Exemples d’éléments de stabilité</w:t>
      </w:r>
    </w:p>
    <w:p w:rsidR="00CF5D90" w:rsidRPr="00CF5D90" w:rsidRDefault="00CF5D90" w:rsidP="007072C3">
      <w:pPr>
        <w:rPr>
          <w:rFonts w:ascii="Arial" w:hAnsi="Arial" w:cs="Arial"/>
          <w:sz w:val="20"/>
          <w:szCs w:val="20"/>
        </w:rPr>
      </w:pPr>
    </w:p>
    <w:p w:rsidR="00CF5D90" w:rsidRPr="00CF5D90" w:rsidRDefault="00CF5D90" w:rsidP="007072C3">
      <w:pPr>
        <w:rPr>
          <w:rFonts w:ascii="Arial" w:hAnsi="Arial" w:cs="Arial"/>
          <w:sz w:val="20"/>
          <w:szCs w:val="20"/>
        </w:rPr>
      </w:pPr>
    </w:p>
    <w:p w:rsidR="00CF5D90" w:rsidRPr="00CF5D90" w:rsidRDefault="00CF5D90" w:rsidP="007072C3">
      <w:pPr>
        <w:rPr>
          <w:rFonts w:ascii="Arial" w:hAnsi="Arial" w:cs="Arial"/>
          <w:sz w:val="20"/>
          <w:szCs w:val="20"/>
        </w:rPr>
      </w:pPr>
    </w:p>
    <w:p w:rsidR="00CF5D90" w:rsidRDefault="00CF5D90" w:rsidP="007072C3">
      <w:pPr>
        <w:rPr>
          <w:rFonts w:ascii="Arial" w:hAnsi="Arial" w:cs="Arial"/>
          <w:sz w:val="20"/>
          <w:szCs w:val="20"/>
        </w:rPr>
      </w:pPr>
    </w:p>
    <w:p w:rsidR="00AB534E" w:rsidRDefault="00AB534E" w:rsidP="007072C3">
      <w:pPr>
        <w:rPr>
          <w:rFonts w:ascii="Arial" w:hAnsi="Arial" w:cs="Arial"/>
          <w:sz w:val="20"/>
          <w:szCs w:val="20"/>
        </w:rPr>
      </w:pPr>
    </w:p>
    <w:p w:rsidR="00AB534E" w:rsidRDefault="00AB534E" w:rsidP="007072C3">
      <w:pPr>
        <w:rPr>
          <w:rFonts w:ascii="Arial" w:hAnsi="Arial" w:cs="Arial"/>
          <w:sz w:val="20"/>
          <w:szCs w:val="20"/>
        </w:rPr>
      </w:pPr>
    </w:p>
    <w:p w:rsidR="00AB534E" w:rsidRDefault="00AB534E" w:rsidP="007072C3">
      <w:pPr>
        <w:rPr>
          <w:rFonts w:ascii="Arial" w:hAnsi="Arial" w:cs="Arial"/>
          <w:sz w:val="20"/>
          <w:szCs w:val="20"/>
        </w:rPr>
      </w:pPr>
    </w:p>
    <w:p w:rsidR="00AB534E" w:rsidRDefault="00AB534E" w:rsidP="007072C3">
      <w:pPr>
        <w:rPr>
          <w:rFonts w:ascii="Arial" w:hAnsi="Arial" w:cs="Arial"/>
          <w:sz w:val="20"/>
          <w:szCs w:val="20"/>
        </w:rPr>
      </w:pPr>
    </w:p>
    <w:p w:rsidR="00AB534E" w:rsidRDefault="00AB534E" w:rsidP="007072C3">
      <w:pPr>
        <w:rPr>
          <w:rFonts w:ascii="Arial" w:hAnsi="Arial" w:cs="Arial"/>
          <w:sz w:val="20"/>
          <w:szCs w:val="20"/>
        </w:rPr>
      </w:pPr>
    </w:p>
    <w:p w:rsidR="00AB534E" w:rsidRDefault="00AB534E" w:rsidP="007072C3">
      <w:pPr>
        <w:rPr>
          <w:rFonts w:ascii="Arial" w:hAnsi="Arial" w:cs="Arial"/>
          <w:sz w:val="20"/>
          <w:szCs w:val="20"/>
        </w:rPr>
      </w:pPr>
    </w:p>
    <w:p w:rsidR="00AB534E" w:rsidRDefault="00AB534E" w:rsidP="007072C3">
      <w:pPr>
        <w:rPr>
          <w:rFonts w:ascii="Arial" w:hAnsi="Arial" w:cs="Arial"/>
          <w:sz w:val="20"/>
          <w:szCs w:val="20"/>
        </w:rPr>
      </w:pPr>
    </w:p>
    <w:p w:rsidR="00AB534E" w:rsidRDefault="00AB534E" w:rsidP="007072C3">
      <w:pPr>
        <w:rPr>
          <w:rFonts w:ascii="Arial" w:hAnsi="Arial" w:cs="Arial"/>
          <w:sz w:val="20"/>
          <w:szCs w:val="20"/>
        </w:rPr>
      </w:pPr>
    </w:p>
    <w:p w:rsidR="00AB534E" w:rsidRDefault="00AB534E" w:rsidP="007072C3">
      <w:pPr>
        <w:rPr>
          <w:rFonts w:ascii="Arial" w:hAnsi="Arial" w:cs="Arial"/>
          <w:sz w:val="20"/>
          <w:szCs w:val="20"/>
        </w:rPr>
      </w:pPr>
    </w:p>
    <w:p w:rsidR="00AB534E" w:rsidRDefault="00AB534E" w:rsidP="007072C3">
      <w:pPr>
        <w:rPr>
          <w:rFonts w:ascii="Arial" w:hAnsi="Arial" w:cs="Arial"/>
          <w:sz w:val="20"/>
          <w:szCs w:val="20"/>
        </w:rPr>
      </w:pPr>
    </w:p>
    <w:p w:rsidR="00AB534E" w:rsidRDefault="00AB534E" w:rsidP="007072C3">
      <w:pPr>
        <w:rPr>
          <w:rFonts w:ascii="Arial" w:hAnsi="Arial" w:cs="Arial"/>
          <w:sz w:val="20"/>
          <w:szCs w:val="20"/>
        </w:rPr>
      </w:pPr>
    </w:p>
    <w:p w:rsidR="00AB534E" w:rsidRDefault="00AB534E" w:rsidP="007072C3">
      <w:pPr>
        <w:rPr>
          <w:rFonts w:ascii="Arial" w:hAnsi="Arial" w:cs="Arial"/>
          <w:sz w:val="20"/>
          <w:szCs w:val="20"/>
        </w:rPr>
      </w:pPr>
    </w:p>
    <w:p w:rsidR="007072C3" w:rsidRDefault="007072C3" w:rsidP="007072C3">
      <w:pPr>
        <w:pStyle w:val="Titre2"/>
        <w:numPr>
          <w:ilvl w:val="1"/>
          <w:numId w:val="4"/>
        </w:numPr>
        <w:pBdr>
          <w:bottom w:val="single" w:sz="4" w:space="1" w:color="auto"/>
        </w:pBdr>
        <w:rPr>
          <w:bCs w:val="0"/>
          <w:iCs w:val="0"/>
          <w:caps/>
          <w:sz w:val="20"/>
          <w:szCs w:val="20"/>
        </w:rPr>
      </w:pPr>
      <w:bookmarkStart w:id="30" w:name="_Toc368565817"/>
      <w:r>
        <w:rPr>
          <w:bCs w:val="0"/>
          <w:iCs w:val="0"/>
          <w:caps/>
          <w:sz w:val="20"/>
          <w:szCs w:val="20"/>
        </w:rPr>
        <w:t>planchers</w:t>
      </w:r>
      <w:bookmarkEnd w:id="30"/>
    </w:p>
    <w:p w:rsidR="00D069A8" w:rsidRDefault="00D069A8" w:rsidP="00D069A8">
      <w:pPr>
        <w:pStyle w:val="NoSpacing"/>
        <w:jc w:val="both"/>
      </w:pPr>
    </w:p>
    <w:p w:rsidR="00D069A8" w:rsidRPr="00D069A8" w:rsidRDefault="00D069A8" w:rsidP="00D069A8">
      <w:pPr>
        <w:pStyle w:val="NoSpacing"/>
        <w:jc w:val="both"/>
        <w:rPr>
          <w:rFonts w:ascii="Arial" w:hAnsi="Arial" w:cs="Arial"/>
          <w:color w:val="000000"/>
          <w:sz w:val="20"/>
          <w:szCs w:val="20"/>
        </w:rPr>
      </w:pPr>
      <w:r w:rsidRPr="00D069A8">
        <w:rPr>
          <w:rFonts w:ascii="Arial" w:hAnsi="Arial" w:cs="Arial"/>
          <w:sz w:val="20"/>
          <w:szCs w:val="20"/>
        </w:rPr>
        <w:t>Les éléments porteurs du plancher doivent être mis en œuvre conformément aux prescriptions du NF DTU 31.1  et les panneaux de planchers doivent être mis en œuvre conformément aux prescriptions du NF DTU 51.3. Lorsque ceux-ci doivent assurer une fonction de diaphragme horizontal</w:t>
      </w:r>
      <w:r w:rsidRPr="00D069A8">
        <w:rPr>
          <w:rFonts w:ascii="Arial" w:hAnsi="Arial" w:cs="Arial"/>
          <w:color w:val="000000"/>
          <w:sz w:val="20"/>
          <w:szCs w:val="20"/>
        </w:rPr>
        <w:t xml:space="preserve">, la liaison entre les diaphragmes horizontaux de plancher et les contreventements verticaux de murs est primordiale. </w:t>
      </w:r>
    </w:p>
    <w:p w:rsidR="00D069A8" w:rsidRPr="00D069A8" w:rsidRDefault="00D069A8" w:rsidP="00D069A8">
      <w:pPr>
        <w:pStyle w:val="NoSpacing"/>
        <w:jc w:val="both"/>
        <w:rPr>
          <w:rFonts w:ascii="Arial" w:hAnsi="Arial" w:cs="Arial"/>
          <w:sz w:val="20"/>
          <w:szCs w:val="20"/>
        </w:rPr>
      </w:pPr>
      <w:r w:rsidRPr="00D069A8">
        <w:rPr>
          <w:rFonts w:ascii="Arial" w:hAnsi="Arial" w:cs="Arial"/>
          <w:color w:val="000000"/>
          <w:sz w:val="20"/>
          <w:szCs w:val="20"/>
        </w:rPr>
        <w:t>Les figures qui suivent présentent des variantes de configuration de liaison entre le plancher et des murs extérieurs ou des murs porteurs intérieurs.</w:t>
      </w:r>
    </w:p>
    <w:p w:rsidR="001C6F13" w:rsidRDefault="00143C74" w:rsidP="00D069A8">
      <w:pPr>
        <w:pStyle w:val="NoSpacing"/>
        <w:jc w:val="both"/>
      </w:pPr>
      <w:r>
        <w:rPr>
          <w:noProof/>
          <w:lang w:eastAsia="fr-FR"/>
        </w:rPr>
        <w:lastRenderedPageBreak/>
        <w:drawing>
          <wp:anchor distT="0" distB="0" distL="114300" distR="114300" simplePos="0" relativeHeight="251653120" behindDoc="1" locked="0" layoutInCell="1" allowOverlap="1">
            <wp:simplePos x="0" y="0"/>
            <wp:positionH relativeFrom="column">
              <wp:posOffset>4072890</wp:posOffset>
            </wp:positionH>
            <wp:positionV relativeFrom="paragraph">
              <wp:posOffset>182880</wp:posOffset>
            </wp:positionV>
            <wp:extent cx="2173605" cy="2628900"/>
            <wp:effectExtent l="19050" t="19050" r="0" b="0"/>
            <wp:wrapThrough wrapText="bothSides">
              <wp:wrapPolygon edited="0">
                <wp:start x="-189" y="-157"/>
                <wp:lineTo x="-189" y="21600"/>
                <wp:lineTo x="21581" y="21600"/>
                <wp:lineTo x="21581" y="-157"/>
                <wp:lineTo x="-189" y="-157"/>
              </wp:wrapPolygon>
            </wp:wrapThrough>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8" cstate="print">
                      <a:extLst>
                        <a:ext uri="{28A0092B-C50C-407E-A947-70E740481C1C}">
                          <a14:useLocalDpi xmlns:a14="http://schemas.microsoft.com/office/drawing/2010/main" val="0"/>
                        </a:ext>
                      </a:extLst>
                    </a:blip>
                    <a:srcRect l="9100" t="6430" r="5765" b="20874"/>
                    <a:stretch>
                      <a:fillRect/>
                    </a:stretch>
                  </pic:blipFill>
                  <pic:spPr bwMode="auto">
                    <a:xfrm>
                      <a:off x="0" y="0"/>
                      <a:ext cx="2173605" cy="2628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1072" behindDoc="1" locked="0" layoutInCell="1" allowOverlap="1">
            <wp:simplePos x="0" y="0"/>
            <wp:positionH relativeFrom="column">
              <wp:posOffset>1764030</wp:posOffset>
            </wp:positionH>
            <wp:positionV relativeFrom="paragraph">
              <wp:posOffset>197485</wp:posOffset>
            </wp:positionV>
            <wp:extent cx="2326005" cy="2628900"/>
            <wp:effectExtent l="19050" t="19050" r="0" b="0"/>
            <wp:wrapThrough wrapText="bothSides">
              <wp:wrapPolygon edited="0">
                <wp:start x="-177" y="-157"/>
                <wp:lineTo x="-177" y="21600"/>
                <wp:lineTo x="21582" y="21600"/>
                <wp:lineTo x="21582" y="-157"/>
                <wp:lineTo x="-177" y="-157"/>
              </wp:wrapPolygon>
            </wp:wrapThrough>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9" cstate="print">
                      <a:extLst>
                        <a:ext uri="{28A0092B-C50C-407E-A947-70E740481C1C}">
                          <a14:useLocalDpi xmlns:a14="http://schemas.microsoft.com/office/drawing/2010/main" val="0"/>
                        </a:ext>
                      </a:extLst>
                    </a:blip>
                    <a:srcRect l="4002" t="4747" r="4384" b="21953"/>
                    <a:stretch>
                      <a:fillRect/>
                    </a:stretch>
                  </pic:blipFill>
                  <pic:spPr bwMode="auto">
                    <a:xfrm>
                      <a:off x="0" y="0"/>
                      <a:ext cx="2326005" cy="2628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0048" behindDoc="1" locked="0" layoutInCell="1" allowOverlap="1">
            <wp:simplePos x="0" y="0"/>
            <wp:positionH relativeFrom="column">
              <wp:posOffset>-531495</wp:posOffset>
            </wp:positionH>
            <wp:positionV relativeFrom="paragraph">
              <wp:posOffset>193675</wp:posOffset>
            </wp:positionV>
            <wp:extent cx="2286000" cy="2628900"/>
            <wp:effectExtent l="19050" t="19050" r="0" b="0"/>
            <wp:wrapThrough wrapText="bothSides">
              <wp:wrapPolygon edited="0">
                <wp:start x="-180" y="-157"/>
                <wp:lineTo x="-180" y="21600"/>
                <wp:lineTo x="21600" y="21600"/>
                <wp:lineTo x="21600" y="-157"/>
                <wp:lineTo x="-180" y="-157"/>
              </wp:wrapPolygon>
            </wp:wrapThrough>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0" cstate="print">
                      <a:extLst>
                        <a:ext uri="{28A0092B-C50C-407E-A947-70E740481C1C}">
                          <a14:useLocalDpi xmlns:a14="http://schemas.microsoft.com/office/drawing/2010/main" val="0"/>
                        </a:ext>
                      </a:extLst>
                    </a:blip>
                    <a:srcRect l="4478" t="6329" r="5717" b="20773"/>
                    <a:stretch>
                      <a:fillRect/>
                    </a:stretch>
                  </pic:blipFill>
                  <pic:spPr bwMode="auto">
                    <a:xfrm>
                      <a:off x="0" y="0"/>
                      <a:ext cx="2286000" cy="2628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069A8" w:rsidRDefault="00D069A8" w:rsidP="00D069A8">
      <w:pPr>
        <w:pStyle w:val="NoSpacing"/>
        <w:jc w:val="both"/>
      </w:pPr>
    </w:p>
    <w:p w:rsidR="00D069A8" w:rsidRDefault="00D069A8" w:rsidP="00D069A8">
      <w:pPr>
        <w:pStyle w:val="NoSpacing"/>
        <w:jc w:val="both"/>
      </w:pPr>
    </w:p>
    <w:p w:rsidR="00D069A8" w:rsidRDefault="00143C74" w:rsidP="00D069A8">
      <w:pPr>
        <w:pStyle w:val="NoSpacing"/>
        <w:jc w:val="both"/>
      </w:pPr>
      <w:r>
        <w:rPr>
          <w:noProof/>
          <w:lang w:eastAsia="fr-FR"/>
        </w:rPr>
        <w:drawing>
          <wp:anchor distT="0" distB="0" distL="114300" distR="114300" simplePos="0" relativeHeight="251652096" behindDoc="1" locked="0" layoutInCell="1" allowOverlap="1">
            <wp:simplePos x="0" y="0"/>
            <wp:positionH relativeFrom="column">
              <wp:posOffset>2800350</wp:posOffset>
            </wp:positionH>
            <wp:positionV relativeFrom="paragraph">
              <wp:posOffset>96520</wp:posOffset>
            </wp:positionV>
            <wp:extent cx="2261870" cy="2640330"/>
            <wp:effectExtent l="19050" t="19050" r="5080" b="7620"/>
            <wp:wrapThrough wrapText="bothSides">
              <wp:wrapPolygon edited="0">
                <wp:start x="-182" y="-156"/>
                <wp:lineTo x="-182" y="21662"/>
                <wp:lineTo x="21649" y="21662"/>
                <wp:lineTo x="21649" y="-156"/>
                <wp:lineTo x="-182" y="-156"/>
              </wp:wrapPolygon>
            </wp:wrapThrough>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1" cstate="print">
                      <a:extLst>
                        <a:ext uri="{28A0092B-C50C-407E-A947-70E740481C1C}">
                          <a14:useLocalDpi xmlns:a14="http://schemas.microsoft.com/office/drawing/2010/main" val="0"/>
                        </a:ext>
                      </a:extLst>
                    </a:blip>
                    <a:srcRect l="7242" t="5185" r="5956" b="23131"/>
                    <a:stretch>
                      <a:fillRect/>
                    </a:stretch>
                  </pic:blipFill>
                  <pic:spPr bwMode="auto">
                    <a:xfrm>
                      <a:off x="0" y="0"/>
                      <a:ext cx="2261870" cy="26403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4144" behindDoc="1" locked="0" layoutInCell="1" allowOverlap="1">
            <wp:simplePos x="0" y="0"/>
            <wp:positionH relativeFrom="column">
              <wp:posOffset>501015</wp:posOffset>
            </wp:positionH>
            <wp:positionV relativeFrom="paragraph">
              <wp:posOffset>96520</wp:posOffset>
            </wp:positionV>
            <wp:extent cx="2285365" cy="2628900"/>
            <wp:effectExtent l="19050" t="19050" r="635" b="0"/>
            <wp:wrapThrough wrapText="bothSides">
              <wp:wrapPolygon edited="0">
                <wp:start x="-180" y="-157"/>
                <wp:lineTo x="-180" y="21600"/>
                <wp:lineTo x="21606" y="21600"/>
                <wp:lineTo x="21606" y="-157"/>
                <wp:lineTo x="-180" y="-157"/>
              </wp:wrapPolygon>
            </wp:wrapThrough>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2" cstate="print">
                      <a:extLst>
                        <a:ext uri="{28A0092B-C50C-407E-A947-70E740481C1C}">
                          <a14:useLocalDpi xmlns:a14="http://schemas.microsoft.com/office/drawing/2010/main" val="0"/>
                        </a:ext>
                      </a:extLst>
                    </a:blip>
                    <a:srcRect l="4955" t="5556" r="4335" b="20807"/>
                    <a:stretch>
                      <a:fillRect/>
                    </a:stretch>
                  </pic:blipFill>
                  <pic:spPr bwMode="auto">
                    <a:xfrm>
                      <a:off x="0" y="0"/>
                      <a:ext cx="2285365" cy="2628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069A8" w:rsidRDefault="00D069A8" w:rsidP="00D069A8">
      <w:pPr>
        <w:pStyle w:val="NoSpacing"/>
        <w:jc w:val="both"/>
      </w:pPr>
    </w:p>
    <w:p w:rsidR="00D069A8" w:rsidRDefault="00D069A8" w:rsidP="00D069A8">
      <w:pPr>
        <w:pStyle w:val="NoSpacing"/>
        <w:jc w:val="both"/>
      </w:pPr>
    </w:p>
    <w:p w:rsidR="00D069A8" w:rsidRDefault="00D069A8" w:rsidP="00D069A8">
      <w:pPr>
        <w:pStyle w:val="NoSpacing"/>
        <w:jc w:val="both"/>
      </w:pPr>
    </w:p>
    <w:p w:rsidR="00D069A8" w:rsidRDefault="00D069A8" w:rsidP="00D069A8">
      <w:pPr>
        <w:pStyle w:val="NoSpacing"/>
        <w:jc w:val="both"/>
      </w:pPr>
    </w:p>
    <w:p w:rsidR="00D069A8" w:rsidRDefault="00D069A8" w:rsidP="00D069A8">
      <w:pPr>
        <w:pStyle w:val="NoSpacing"/>
        <w:jc w:val="both"/>
      </w:pPr>
    </w:p>
    <w:p w:rsidR="00D069A8" w:rsidRDefault="00D069A8" w:rsidP="00D069A8">
      <w:pPr>
        <w:pStyle w:val="NoSpacing"/>
        <w:jc w:val="both"/>
      </w:pPr>
    </w:p>
    <w:p w:rsidR="00D069A8" w:rsidRDefault="00D069A8" w:rsidP="00D069A8">
      <w:pPr>
        <w:pStyle w:val="NoSpacing"/>
        <w:jc w:val="both"/>
      </w:pPr>
    </w:p>
    <w:p w:rsidR="00D069A8" w:rsidRDefault="00D069A8" w:rsidP="00D069A8">
      <w:pPr>
        <w:pStyle w:val="NoSpacing"/>
        <w:jc w:val="both"/>
      </w:pPr>
    </w:p>
    <w:p w:rsidR="00D069A8" w:rsidRDefault="00D069A8" w:rsidP="00D069A8">
      <w:pPr>
        <w:pStyle w:val="NoSpacing"/>
        <w:jc w:val="both"/>
      </w:pPr>
    </w:p>
    <w:p w:rsidR="00D069A8" w:rsidRDefault="00D069A8" w:rsidP="00D069A8">
      <w:pPr>
        <w:pStyle w:val="NoSpacing"/>
        <w:jc w:val="both"/>
      </w:pPr>
    </w:p>
    <w:p w:rsidR="00D069A8" w:rsidRDefault="00D069A8" w:rsidP="00D069A8">
      <w:pPr>
        <w:pStyle w:val="NoSpacing"/>
        <w:jc w:val="both"/>
      </w:pPr>
    </w:p>
    <w:p w:rsidR="00D069A8" w:rsidRDefault="00D069A8" w:rsidP="00D069A8">
      <w:pPr>
        <w:pStyle w:val="NoSpacing"/>
        <w:jc w:val="both"/>
      </w:pPr>
    </w:p>
    <w:p w:rsidR="00D069A8" w:rsidRDefault="00D069A8" w:rsidP="00D069A8">
      <w:pPr>
        <w:pStyle w:val="NoSpacing"/>
        <w:jc w:val="both"/>
      </w:pPr>
    </w:p>
    <w:p w:rsidR="00D069A8" w:rsidRDefault="00D069A8" w:rsidP="00D069A8">
      <w:pPr>
        <w:pStyle w:val="NoSpacing"/>
        <w:jc w:val="both"/>
      </w:pPr>
    </w:p>
    <w:p w:rsidR="00D069A8" w:rsidRDefault="00D069A8" w:rsidP="00D069A8">
      <w:pPr>
        <w:pStyle w:val="NoSpacing"/>
        <w:jc w:val="both"/>
      </w:pPr>
    </w:p>
    <w:p w:rsidR="00DA1B7B" w:rsidRDefault="00DA1B7B" w:rsidP="00D069A8">
      <w:pPr>
        <w:pStyle w:val="NoSpacing"/>
        <w:jc w:val="both"/>
      </w:pPr>
    </w:p>
    <w:p w:rsidR="00EE6018" w:rsidRDefault="00EE6018" w:rsidP="00D069A8">
      <w:pPr>
        <w:pStyle w:val="NoSpacing"/>
        <w:jc w:val="both"/>
      </w:pPr>
    </w:p>
    <w:p w:rsidR="000E1916" w:rsidRPr="00996F98" w:rsidRDefault="000E1916" w:rsidP="000E1916">
      <w:pPr>
        <w:pBdr>
          <w:top w:val="single" w:sz="4" w:space="1" w:color="C0C0C0"/>
          <w:left w:val="single" w:sz="4" w:space="4" w:color="C0C0C0"/>
          <w:bottom w:val="single" w:sz="4" w:space="1" w:color="C0C0C0"/>
          <w:right w:val="single" w:sz="4" w:space="4" w:color="C0C0C0"/>
        </w:pBdr>
        <w:rPr>
          <w:rFonts w:ascii="Arial" w:hAnsi="Arial" w:cs="Arial"/>
          <w:i/>
          <w:sz w:val="16"/>
          <w:szCs w:val="16"/>
        </w:rPr>
      </w:pPr>
      <w:r w:rsidRPr="00AA0F00">
        <w:rPr>
          <w:rFonts w:ascii="Arial" w:hAnsi="Arial" w:cs="Arial"/>
          <w:i/>
          <w:sz w:val="16"/>
          <w:szCs w:val="16"/>
        </w:rPr>
        <w:t>NOTA : Voir le</w:t>
      </w:r>
      <w:r w:rsidR="00AA0F00" w:rsidRPr="00AA0F00">
        <w:rPr>
          <w:rFonts w:ascii="Arial" w:hAnsi="Arial" w:cs="Arial"/>
          <w:i/>
          <w:sz w:val="16"/>
          <w:szCs w:val="16"/>
        </w:rPr>
        <w:t xml:space="preserve">s détails des planchers (PI01-04, PI01-07, PI01-10, PI01-11, PI01-09) </w:t>
      </w:r>
      <w:r w:rsidRPr="00AA0F00">
        <w:rPr>
          <w:rFonts w:ascii="Arial" w:hAnsi="Arial" w:cs="Arial"/>
          <w:i/>
          <w:sz w:val="16"/>
          <w:szCs w:val="16"/>
        </w:rPr>
        <w:t xml:space="preserve">dans la partie PAROIS du site internet </w:t>
      </w:r>
      <w:hyperlink r:id="rId33" w:history="1">
        <w:r w:rsidRPr="00AA0F00">
          <w:rPr>
            <w:rStyle w:val="Lienhypertexte"/>
            <w:rFonts w:ascii="Arial" w:hAnsi="Arial" w:cs="Arial"/>
            <w:i/>
            <w:sz w:val="16"/>
            <w:szCs w:val="16"/>
          </w:rPr>
          <w:t>www.catalogue-construction-bois.fr</w:t>
        </w:r>
      </w:hyperlink>
      <w:r w:rsidRPr="00996F98">
        <w:rPr>
          <w:rFonts w:ascii="Arial" w:hAnsi="Arial" w:cs="Arial"/>
          <w:i/>
          <w:sz w:val="16"/>
          <w:szCs w:val="16"/>
        </w:rPr>
        <w:t xml:space="preserve">   </w:t>
      </w:r>
    </w:p>
    <w:p w:rsidR="006706CD" w:rsidRDefault="006706CD" w:rsidP="00D069A8">
      <w:pPr>
        <w:pStyle w:val="NoSpacing"/>
        <w:jc w:val="both"/>
      </w:pPr>
    </w:p>
    <w:p w:rsidR="00EE6018" w:rsidRDefault="00EE6018" w:rsidP="00D069A8">
      <w:pPr>
        <w:pStyle w:val="NoSpacing"/>
        <w:jc w:val="both"/>
      </w:pPr>
    </w:p>
    <w:p w:rsidR="00FD64C5" w:rsidRDefault="00FD64C5" w:rsidP="00D069A8">
      <w:pPr>
        <w:pStyle w:val="NoSpacing"/>
        <w:jc w:val="both"/>
      </w:pPr>
    </w:p>
    <w:p w:rsidR="00EE6018" w:rsidRDefault="00EE6018" w:rsidP="00D069A8">
      <w:pPr>
        <w:pStyle w:val="NoSpacing"/>
        <w:jc w:val="both"/>
      </w:pPr>
    </w:p>
    <w:p w:rsidR="00FD64C5" w:rsidRDefault="00FD64C5" w:rsidP="00D069A8">
      <w:pPr>
        <w:pStyle w:val="NoSpacing"/>
        <w:jc w:val="both"/>
      </w:pPr>
    </w:p>
    <w:p w:rsidR="00FD64C5" w:rsidRPr="00201C46" w:rsidRDefault="00FD64C5" w:rsidP="00D069A8">
      <w:pPr>
        <w:pStyle w:val="NoSpacing"/>
        <w:jc w:val="both"/>
      </w:pPr>
    </w:p>
    <w:p w:rsidR="00D069A8" w:rsidRPr="00D069A8" w:rsidRDefault="00D069A8" w:rsidP="00D069A8">
      <w:pPr>
        <w:rPr>
          <w:rFonts w:ascii="Arial" w:hAnsi="Arial" w:cs="Arial"/>
          <w:sz w:val="20"/>
          <w:szCs w:val="20"/>
        </w:rPr>
      </w:pPr>
      <w:r w:rsidRPr="00D069A8">
        <w:rPr>
          <w:rFonts w:ascii="Arial" w:hAnsi="Arial" w:cs="Arial"/>
          <w:sz w:val="20"/>
          <w:szCs w:val="20"/>
        </w:rPr>
        <w:t>Lorsque le plancher intermédiaire comporte un percement important (nécessité par exemple pour la trémie d'escalier, …), ce dernier doit respecter les règles suivantes :</w:t>
      </w:r>
    </w:p>
    <w:p w:rsidR="00D069A8" w:rsidRDefault="00143C74" w:rsidP="00D069A8">
      <w:r>
        <w:rPr>
          <w:noProof/>
        </w:rPr>
        <w:lastRenderedPageBreak/>
        <mc:AlternateContent>
          <mc:Choice Requires="wpc">
            <w:drawing>
              <wp:inline distT="0" distB="0" distL="0" distR="0">
                <wp:extent cx="5760720" cy="4269740"/>
                <wp:effectExtent l="13970" t="1270" r="0" b="0"/>
                <wp:docPr id="287" name="Zone de dessin 4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Rectangle 475"/>
                        <wps:cNvSpPr>
                          <a:spLocks noChangeArrowheads="1"/>
                        </wps:cNvSpPr>
                        <wps:spPr bwMode="auto">
                          <a:xfrm>
                            <a:off x="0" y="368300"/>
                            <a:ext cx="2017395" cy="3812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0" name="Line 476"/>
                        <wps:cNvCnPr>
                          <a:cxnSpLocks noChangeShapeType="1"/>
                        </wps:cNvCnPr>
                        <wps:spPr bwMode="auto">
                          <a:xfrm>
                            <a:off x="0" y="1749425"/>
                            <a:ext cx="2002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477"/>
                        <wps:cNvCnPr>
                          <a:cxnSpLocks noChangeShapeType="1"/>
                        </wps:cNvCnPr>
                        <wps:spPr bwMode="auto">
                          <a:xfrm>
                            <a:off x="0" y="625475"/>
                            <a:ext cx="2002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478"/>
                        <wps:cNvSpPr txBox="1">
                          <a:spLocks noChangeArrowheads="1"/>
                        </wps:cNvSpPr>
                        <wps:spPr bwMode="auto">
                          <a:xfrm>
                            <a:off x="0" y="416560"/>
                            <a:ext cx="1990090" cy="1892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5C7" w:rsidRPr="00D069A8" w:rsidRDefault="001C55C7" w:rsidP="00D069A8">
                              <w:pPr>
                                <w:jc w:val="center"/>
                                <w:rPr>
                                  <w:rFonts w:ascii="Arial" w:hAnsi="Arial" w:cs="Arial"/>
                                  <w:color w:val="000000"/>
                                  <w:sz w:val="17"/>
                                  <w:szCs w:val="17"/>
                                </w:rPr>
                              </w:pPr>
                              <w:r w:rsidRPr="00D069A8">
                                <w:rPr>
                                  <w:rFonts w:ascii="Arial" w:hAnsi="Arial" w:cs="Arial"/>
                                  <w:color w:val="000000"/>
                                  <w:sz w:val="17"/>
                                  <w:szCs w:val="17"/>
                                </w:rPr>
                                <w:t>Légende</w:t>
                              </w:r>
                            </w:p>
                          </w:txbxContent>
                        </wps:txbx>
                        <wps:bodyPr rot="0" vert="horz" wrap="square" lIns="56693" tIns="28346" rIns="56693" bIns="28346" anchor="t" anchorCtr="0" upright="1">
                          <a:noAutofit/>
                        </wps:bodyPr>
                      </wps:wsp>
                      <wps:wsp>
                        <wps:cNvPr id="13" name="Text Box 479"/>
                        <wps:cNvSpPr txBox="1">
                          <a:spLocks noChangeArrowheads="1"/>
                        </wps:cNvSpPr>
                        <wps:spPr bwMode="auto">
                          <a:xfrm>
                            <a:off x="74930" y="1729105"/>
                            <a:ext cx="1841500" cy="23710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5C7" w:rsidRDefault="001C55C7" w:rsidP="00D069A8">
                              <w:pPr>
                                <w:rPr>
                                  <w:rFonts w:ascii="Arial" w:hAnsi="Arial" w:cs="Arial"/>
                                  <w:b/>
                                  <w:bCs/>
                                  <w:color w:val="000000"/>
                                  <w:sz w:val="14"/>
                                  <w:szCs w:val="14"/>
                                </w:rPr>
                              </w:pPr>
                            </w:p>
                            <w:p w:rsidR="001C55C7" w:rsidRPr="00D069A8" w:rsidRDefault="001C55C7" w:rsidP="00D069A8">
                              <w:pPr>
                                <w:rPr>
                                  <w:rFonts w:ascii="MT Extra" w:hAnsi="MT Extra" w:cs="MT Extra"/>
                                  <w:b/>
                                  <w:bCs/>
                                  <w:kern w:val="16"/>
                                </w:rPr>
                              </w:pPr>
                              <w:r w:rsidRPr="00D069A8">
                                <w:rPr>
                                  <w:rFonts w:ascii="Arial" w:hAnsi="Arial" w:cs="Arial"/>
                                  <w:b/>
                                  <w:bCs/>
                                  <w:color w:val="000000"/>
                                  <w:sz w:val="14"/>
                                  <w:szCs w:val="14"/>
                                </w:rPr>
                                <w:t xml:space="preserve">Dimension </w:t>
                              </w:r>
                              <w:r w:rsidRPr="00D069A8">
                                <w:rPr>
                                  <w:rFonts w:ascii="Arial" w:hAnsi="Arial" w:cs="Arial"/>
                                  <w:b/>
                                  <w:bCs/>
                                  <w:i/>
                                  <w:iCs/>
                                  <w:color w:val="000000"/>
                                  <w:sz w:val="14"/>
                                  <w:szCs w:val="14"/>
                                </w:rPr>
                                <w:t>a</w:t>
                              </w:r>
                              <w:r w:rsidRPr="00D069A8">
                                <w:rPr>
                                  <w:rFonts w:ascii="Arial" w:hAnsi="Arial" w:cs="Arial"/>
                                  <w:b/>
                                  <w:bCs/>
                                  <w:color w:val="000000"/>
                                  <w:sz w:val="14"/>
                                  <w:szCs w:val="14"/>
                                </w:rPr>
                                <w:t xml:space="preserve"> et </w:t>
                              </w:r>
                              <w:r w:rsidRPr="00D069A8">
                                <w:rPr>
                                  <w:rFonts w:ascii="Arial" w:hAnsi="Arial" w:cs="Arial"/>
                                  <w:b/>
                                  <w:bCs/>
                                  <w:i/>
                                  <w:iCs/>
                                  <w:color w:val="000000"/>
                                  <w:sz w:val="14"/>
                                  <w:szCs w:val="14"/>
                                </w:rPr>
                                <w:t>b</w:t>
                              </w:r>
                              <w:r w:rsidRPr="00D069A8">
                                <w:rPr>
                                  <w:rFonts w:ascii="Arial" w:hAnsi="Arial" w:cs="Arial"/>
                                  <w:b/>
                                  <w:bCs/>
                                  <w:color w:val="000000"/>
                                  <w:sz w:val="14"/>
                                  <w:szCs w:val="14"/>
                                </w:rPr>
                                <w:t xml:space="preserve"> des trémies, parallèles respectivement à</w:t>
                              </w:r>
                              <w:r w:rsidRPr="00D069A8">
                                <w:rPr>
                                  <w:rFonts w:ascii="Arial" w:hAnsi="Arial" w:cs="Arial"/>
                                  <w:b/>
                                  <w:bCs/>
                                  <w:i/>
                                  <w:iCs/>
                                  <w:color w:val="000000"/>
                                  <w:sz w:val="14"/>
                                  <w:szCs w:val="14"/>
                                </w:rPr>
                                <w:t xml:space="preserve"> L</w:t>
                              </w:r>
                              <w:r w:rsidRPr="00D069A8">
                                <w:rPr>
                                  <w:rFonts w:ascii="Arial" w:hAnsi="Arial" w:cs="Arial"/>
                                  <w:b/>
                                  <w:bCs/>
                                  <w:color w:val="000000"/>
                                  <w:sz w:val="14"/>
                                  <w:szCs w:val="14"/>
                                </w:rPr>
                                <w:t xml:space="preserve"> &amp; </w:t>
                              </w:r>
                              <w:r>
                                <w:rPr>
                                  <w:rFonts w:ascii="MT Extra" w:hAnsi="MT Extra" w:cs="MT Extra"/>
                                  <w:b/>
                                  <w:bCs/>
                                  <w:kern w:val="16"/>
                                </w:rPr>
                                <w:t></w:t>
                              </w:r>
                              <w:r w:rsidRPr="00D069A8">
                                <w:rPr>
                                  <w:rFonts w:ascii="Arial" w:hAnsi="Arial" w:cs="Arial"/>
                                  <w:b/>
                                  <w:bCs/>
                                  <w:color w:val="000000"/>
                                  <w:sz w:val="14"/>
                                  <w:szCs w:val="14"/>
                                </w:rPr>
                                <w:t>.</w:t>
                              </w:r>
                            </w:p>
                            <w:p w:rsidR="001C55C7" w:rsidRDefault="001C55C7" w:rsidP="00D069A8">
                              <w:pPr>
                                <w:rPr>
                                  <w:rFonts w:ascii="Arial" w:hAnsi="Arial" w:cs="Arial"/>
                                  <w:b/>
                                  <w:bCs/>
                                  <w:i/>
                                  <w:iCs/>
                                  <w:color w:val="000000"/>
                                  <w:sz w:val="14"/>
                                  <w:szCs w:val="14"/>
                                </w:rPr>
                              </w:pPr>
                            </w:p>
                            <w:p w:rsidR="001C55C7" w:rsidRPr="00D069A8" w:rsidRDefault="001C55C7" w:rsidP="00D069A8">
                              <w:pPr>
                                <w:rPr>
                                  <w:rFonts w:ascii="Arial" w:hAnsi="Arial" w:cs="Arial"/>
                                  <w:b/>
                                  <w:bCs/>
                                  <w:sz w:val="14"/>
                                  <w:szCs w:val="14"/>
                                </w:rPr>
                              </w:pPr>
                              <w:r>
                                <w:rPr>
                                  <w:rFonts w:ascii="Arial" w:hAnsi="Arial" w:cs="Arial"/>
                                  <w:b/>
                                  <w:bCs/>
                                  <w:i/>
                                  <w:iCs/>
                                  <w:color w:val="000000"/>
                                  <w:sz w:val="14"/>
                                  <w:szCs w:val="14"/>
                                </w:rPr>
                                <w:t xml:space="preserve"> </w:t>
                              </w:r>
                              <w:r w:rsidRPr="00D069A8">
                                <w:rPr>
                                  <w:rFonts w:ascii="Arial" w:hAnsi="Arial" w:cs="Arial"/>
                                  <w:b/>
                                  <w:bCs/>
                                  <w:i/>
                                  <w:iCs/>
                                  <w:color w:val="000000"/>
                                  <w:sz w:val="14"/>
                                  <w:szCs w:val="14"/>
                                </w:rPr>
                                <w:t>L</w:t>
                              </w:r>
                              <w:r w:rsidRPr="00D069A8">
                                <w:rPr>
                                  <w:rFonts w:ascii="Arial" w:hAnsi="Arial" w:cs="Arial"/>
                                  <w:b/>
                                  <w:bCs/>
                                  <w:color w:val="000000"/>
                                  <w:sz w:val="14"/>
                                  <w:szCs w:val="14"/>
                                </w:rPr>
                                <w:t xml:space="preserve"> : </w:t>
                              </w:r>
                              <w:r w:rsidRPr="00D069A8">
                                <w:rPr>
                                  <w:rFonts w:ascii="Arial" w:hAnsi="Arial" w:cs="Arial"/>
                                  <w:b/>
                                  <w:bCs/>
                                  <w:sz w:val="14"/>
                                  <w:szCs w:val="14"/>
                                </w:rPr>
                                <w:t>dimension du bâtiment // a,</w:t>
                              </w:r>
                            </w:p>
                            <w:p w:rsidR="001C55C7" w:rsidRPr="00D069A8" w:rsidRDefault="001C55C7" w:rsidP="00D069A8">
                              <w:pPr>
                                <w:rPr>
                                  <w:rFonts w:ascii="MT Extra" w:hAnsi="MT Extra" w:cs="MT Extra"/>
                                  <w:b/>
                                  <w:bCs/>
                                  <w:kern w:val="16"/>
                                </w:rPr>
                              </w:pPr>
                              <w:r>
                                <w:rPr>
                                  <w:rFonts w:ascii="MT Extra" w:hAnsi="MT Extra" w:cs="MT Extra"/>
                                  <w:b/>
                                  <w:bCs/>
                                  <w:kern w:val="16"/>
                                </w:rPr>
                                <w:t></w:t>
                              </w:r>
                              <w:r w:rsidRPr="00D069A8">
                                <w:rPr>
                                  <w:rFonts w:ascii="Arial" w:hAnsi="Arial" w:cs="Arial"/>
                                  <w:b/>
                                  <w:bCs/>
                                  <w:color w:val="000000"/>
                                  <w:sz w:val="14"/>
                                  <w:szCs w:val="14"/>
                                </w:rPr>
                                <w:t xml:space="preserve">  : </w:t>
                              </w:r>
                              <w:r w:rsidRPr="00D069A8">
                                <w:rPr>
                                  <w:rFonts w:ascii="Arial" w:hAnsi="Arial" w:cs="Arial"/>
                                  <w:b/>
                                  <w:bCs/>
                                  <w:sz w:val="14"/>
                                  <w:szCs w:val="14"/>
                                </w:rPr>
                                <w:t>dimension du bâtiment // b,</w:t>
                              </w:r>
                            </w:p>
                            <w:p w:rsidR="001C55C7" w:rsidRPr="00D069A8" w:rsidRDefault="001C55C7" w:rsidP="00D069A8">
                              <w:pPr>
                                <w:rPr>
                                  <w:rFonts w:ascii="Arial" w:hAnsi="Arial" w:cs="Arial"/>
                                  <w:b/>
                                  <w:bCs/>
                                  <w:sz w:val="14"/>
                                  <w:szCs w:val="14"/>
                                </w:rPr>
                              </w:pPr>
                            </w:p>
                            <w:p w:rsidR="001C55C7" w:rsidRPr="00D069A8" w:rsidRDefault="001C55C7" w:rsidP="00D069A8">
                              <w:pPr>
                                <w:jc w:val="center"/>
                                <w:rPr>
                                  <w:rFonts w:ascii="Arial" w:hAnsi="Arial" w:cs="Arial"/>
                                  <w:color w:val="FF0000"/>
                                  <w:lang w:val="da-DK"/>
                                </w:rPr>
                              </w:pPr>
                            </w:p>
                            <w:p w:rsidR="001C55C7" w:rsidRPr="00D069A8" w:rsidRDefault="001C55C7" w:rsidP="00D069A8">
                              <w:pPr>
                                <w:jc w:val="center"/>
                                <w:rPr>
                                  <w:rFonts w:ascii="Arial" w:hAnsi="Arial" w:cs="Arial"/>
                                  <w:lang w:val="da-DK"/>
                                </w:rPr>
                              </w:pPr>
                              <w:r w:rsidRPr="00D069A8">
                                <w:rPr>
                                  <w:rFonts w:ascii="Arial" w:hAnsi="Arial" w:cs="Arial"/>
                                  <w:lang w:val="da-DK"/>
                                </w:rPr>
                                <w:t>a ≤ min (0,5L ; 4m)</w:t>
                              </w:r>
                            </w:p>
                            <w:p w:rsidR="001C55C7" w:rsidRPr="00D069A8" w:rsidRDefault="001C55C7" w:rsidP="00D069A8">
                              <w:pPr>
                                <w:jc w:val="center"/>
                                <w:rPr>
                                  <w:rFonts w:ascii="MT Extra" w:hAnsi="MT Extra" w:cs="MT Extra"/>
                                  <w:b/>
                                  <w:bCs/>
                                  <w:kern w:val="16"/>
                                </w:rPr>
                              </w:pPr>
                              <w:r w:rsidRPr="00D069A8">
                                <w:rPr>
                                  <w:rFonts w:ascii="Arial" w:hAnsi="Arial" w:cs="Arial"/>
                                </w:rPr>
                                <w:t>b ≤ min (0,5</w:t>
                              </w:r>
                              <w:r>
                                <w:rPr>
                                  <w:rFonts w:ascii="MT Extra" w:hAnsi="MT Extra" w:cs="MT Extra"/>
                                  <w:b/>
                                  <w:bCs/>
                                  <w:kern w:val="16"/>
                                </w:rPr>
                                <w:t></w:t>
                              </w:r>
                              <w:r w:rsidRPr="00D069A8">
                                <w:rPr>
                                  <w:rFonts w:ascii="Arial" w:hAnsi="Arial" w:cs="Arial"/>
                                </w:rPr>
                                <w:t> ; 4m)</w:t>
                              </w:r>
                            </w:p>
                            <w:p w:rsidR="001C55C7" w:rsidRDefault="001C55C7" w:rsidP="00D069A8">
                              <w:pPr>
                                <w:rPr>
                                  <w:b/>
                                  <w:bCs/>
                                  <w:sz w:val="14"/>
                                  <w:szCs w:val="14"/>
                                </w:rPr>
                              </w:pPr>
                            </w:p>
                            <w:p w:rsidR="001C55C7" w:rsidRDefault="001C55C7" w:rsidP="00D069A8">
                              <w:pPr>
                                <w:rPr>
                                  <w:b/>
                                  <w:bCs/>
                                  <w:sz w:val="14"/>
                                  <w:szCs w:val="14"/>
                                </w:rPr>
                              </w:pPr>
                            </w:p>
                          </w:txbxContent>
                        </wps:txbx>
                        <wps:bodyPr rot="0" vert="horz" wrap="square" lIns="56693" tIns="28346" rIns="56693" bIns="28346" anchor="t" anchorCtr="0" upright="1">
                          <a:noAutofit/>
                        </wps:bodyPr>
                      </wps:wsp>
                      <wpg:wgp>
                        <wpg:cNvPr id="14" name="Group 699"/>
                        <wpg:cNvGrpSpPr>
                          <a:grpSpLocks/>
                        </wpg:cNvGrpSpPr>
                        <wpg:grpSpPr bwMode="auto">
                          <a:xfrm>
                            <a:off x="55245" y="803275"/>
                            <a:ext cx="371475" cy="857250"/>
                            <a:chOff x="1513" y="6307"/>
                            <a:chExt cx="585" cy="1350"/>
                          </a:xfrm>
                        </wpg:grpSpPr>
                        <wps:wsp>
                          <wps:cNvPr id="15" name="Rectangle 482"/>
                          <wps:cNvSpPr>
                            <a:spLocks noChangeArrowheads="1"/>
                          </wps:cNvSpPr>
                          <wps:spPr bwMode="auto">
                            <a:xfrm rot="-5400000">
                              <a:off x="1753" y="6067"/>
                              <a:ext cx="89" cy="570"/>
                            </a:xfrm>
                            <a:prstGeom prst="rect">
                              <a:avLst/>
                            </a:prstGeom>
                            <a:solidFill>
                              <a:srgbClr val="000000"/>
                            </a:solidFill>
                            <a:ln>
                              <a:noFill/>
                            </a:ln>
                            <a:extLst>
                              <a:ext uri="{91240B29-F687-4F45-9708-019B960494DF}">
                                <a14:hiddenLine xmlns:a14="http://schemas.microsoft.com/office/drawing/2010/main" w="3175">
                                  <a:solidFill>
                                    <a:srgbClr val="FF0000"/>
                                  </a:solidFill>
                                  <a:miter lim="800000"/>
                                  <a:headEnd/>
                                  <a:tailEnd/>
                                </a14:hiddenLine>
                              </a:ext>
                            </a:extLst>
                          </wps:spPr>
                          <wps:bodyPr rot="0" vert="horz" wrap="square" lIns="91440" tIns="45720" rIns="91440" bIns="45720" anchor="ctr" anchorCtr="0" upright="1">
                            <a:noAutofit/>
                          </wps:bodyPr>
                        </wps:wsp>
                        <wps:wsp>
                          <wps:cNvPr id="16" name="Rectangle 483"/>
                          <wps:cNvSpPr>
                            <a:spLocks noChangeArrowheads="1"/>
                          </wps:cNvSpPr>
                          <wps:spPr bwMode="auto">
                            <a:xfrm rot="-5400000">
                              <a:off x="1632" y="6589"/>
                              <a:ext cx="348" cy="585"/>
                            </a:xfrm>
                            <a:prstGeom prst="rect">
                              <a:avLst/>
                            </a:prstGeom>
                            <a:solidFill>
                              <a:srgbClr val="005296"/>
                            </a:solidFill>
                            <a:ln>
                              <a:noFill/>
                            </a:ln>
                            <a:extLst>
                              <a:ext uri="{91240B29-F687-4F45-9708-019B960494DF}">
                                <a14:hiddenLine xmlns:a14="http://schemas.microsoft.com/office/drawing/2010/main" w="3175">
                                  <a:solidFill>
                                    <a:srgbClr val="FF0000"/>
                                  </a:solidFill>
                                  <a:miter lim="800000"/>
                                  <a:headEnd/>
                                  <a:tailEnd/>
                                </a14:hiddenLine>
                              </a:ext>
                            </a:extLst>
                          </wps:spPr>
                          <wps:bodyPr rot="0" vert="horz" wrap="square" lIns="91440" tIns="45720" rIns="91440" bIns="45720" anchor="ctr" anchorCtr="0" upright="1">
                            <a:noAutofit/>
                          </wps:bodyPr>
                        </wps:wsp>
                        <wps:wsp>
                          <wps:cNvPr id="17" name="Rectangle 484"/>
                          <wps:cNvSpPr>
                            <a:spLocks noChangeArrowheads="1"/>
                          </wps:cNvSpPr>
                          <wps:spPr bwMode="auto">
                            <a:xfrm rot="-5400000">
                              <a:off x="1641" y="7194"/>
                              <a:ext cx="347" cy="561"/>
                            </a:xfrm>
                            <a:prstGeom prst="rect">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wps:wsp>
                          <wps:cNvPr id="18" name="AutoShape 485"/>
                          <wps:cNvSpPr>
                            <a:spLocks noChangeArrowheads="1"/>
                          </wps:cNvSpPr>
                          <wps:spPr bwMode="auto">
                            <a:xfrm flipV="1">
                              <a:off x="1540" y="7298"/>
                              <a:ext cx="554" cy="99"/>
                            </a:xfrm>
                            <a:prstGeom prst="rtTriangle">
                              <a:avLst/>
                            </a:prstGeom>
                            <a:solidFill>
                              <a:srgbClr val="B2B2B2"/>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ctr" anchorCtr="0" upright="1">
                            <a:noAutofit/>
                          </wps:bodyPr>
                        </wps:wsp>
                        <wps:wsp>
                          <wps:cNvPr id="19" name="AutoShape 486"/>
                          <wps:cNvSpPr>
                            <a:spLocks noChangeArrowheads="1"/>
                          </wps:cNvSpPr>
                          <wps:spPr bwMode="auto">
                            <a:xfrm rot="-5400000" flipH="1" flipV="1">
                              <a:off x="1407" y="7430"/>
                              <a:ext cx="352" cy="101"/>
                            </a:xfrm>
                            <a:prstGeom prst="rtTriangle">
                              <a:avLst/>
                            </a:prstGeom>
                            <a:solidFill>
                              <a:srgbClr val="B2B2B2"/>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ctr" anchorCtr="0" upright="1">
                            <a:noAutofit/>
                          </wps:bodyPr>
                        </wps:wsp>
                      </wpg:wgp>
                      <wps:wsp>
                        <wps:cNvPr id="20" name="Text Box 488"/>
                        <wps:cNvSpPr txBox="1">
                          <a:spLocks noChangeArrowheads="1"/>
                        </wps:cNvSpPr>
                        <wps:spPr bwMode="auto">
                          <a:xfrm>
                            <a:off x="454660" y="749935"/>
                            <a:ext cx="1546860" cy="8502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5C7" w:rsidRPr="00D069A8" w:rsidRDefault="001C55C7" w:rsidP="00D069A8">
                              <w:pPr>
                                <w:rPr>
                                  <w:rFonts w:ascii="Arial" w:hAnsi="Arial" w:cs="Arial"/>
                                  <w:b/>
                                  <w:bCs/>
                                  <w:color w:val="000000"/>
                                  <w:sz w:val="14"/>
                                  <w:szCs w:val="14"/>
                                </w:rPr>
                              </w:pPr>
                              <w:r w:rsidRPr="00D069A8">
                                <w:rPr>
                                  <w:rFonts w:ascii="Arial" w:hAnsi="Arial" w:cs="Arial"/>
                                  <w:b/>
                                  <w:bCs/>
                                  <w:color w:val="000000"/>
                                  <w:sz w:val="14"/>
                                  <w:szCs w:val="14"/>
                                </w:rPr>
                                <w:t>Mur primaire contreventant,</w:t>
                              </w:r>
                              <w:r w:rsidRPr="00D069A8">
                                <w:rPr>
                                  <w:rFonts w:ascii="Arial" w:hAnsi="Arial" w:cs="Arial"/>
                                  <w:color w:val="000000"/>
                                  <w:sz w:val="17"/>
                                  <w:szCs w:val="17"/>
                                </w:rPr>
                                <w:t xml:space="preserve"> </w:t>
                              </w:r>
                              <w:r w:rsidRPr="00D069A8">
                                <w:rPr>
                                  <w:rFonts w:ascii="Arial" w:hAnsi="Arial" w:cs="Arial"/>
                                  <w:b/>
                                  <w:bCs/>
                                  <w:color w:val="000000"/>
                                  <w:sz w:val="14"/>
                                  <w:szCs w:val="14"/>
                                </w:rPr>
                                <w:t>périphérique ou de refend.</w:t>
                              </w:r>
                            </w:p>
                            <w:p w:rsidR="001C55C7" w:rsidRDefault="001C55C7" w:rsidP="00D069A8">
                              <w:pPr>
                                <w:rPr>
                                  <w:rFonts w:ascii="Arial" w:hAnsi="Arial" w:cs="Arial"/>
                                  <w:b/>
                                  <w:bCs/>
                                  <w:color w:val="000000"/>
                                  <w:sz w:val="14"/>
                                  <w:szCs w:val="14"/>
                                </w:rPr>
                              </w:pPr>
                            </w:p>
                            <w:p w:rsidR="001C55C7" w:rsidRPr="00D069A8" w:rsidRDefault="001C55C7" w:rsidP="00D069A8">
                              <w:pPr>
                                <w:rPr>
                                  <w:rFonts w:ascii="Arial" w:hAnsi="Arial" w:cs="Arial"/>
                                  <w:b/>
                                  <w:bCs/>
                                  <w:color w:val="000000"/>
                                  <w:sz w:val="14"/>
                                  <w:szCs w:val="14"/>
                                </w:rPr>
                              </w:pPr>
                              <w:r w:rsidRPr="00D069A8">
                                <w:rPr>
                                  <w:rFonts w:ascii="Arial" w:hAnsi="Arial" w:cs="Arial"/>
                                  <w:b/>
                                  <w:bCs/>
                                  <w:color w:val="000000"/>
                                  <w:sz w:val="14"/>
                                  <w:szCs w:val="14"/>
                                </w:rPr>
                                <w:t>Plancher assurant la fonction diaphragme</w:t>
                              </w:r>
                            </w:p>
                            <w:p w:rsidR="001C55C7" w:rsidRDefault="001C55C7" w:rsidP="00D069A8">
                              <w:pPr>
                                <w:rPr>
                                  <w:rFonts w:ascii="Arial" w:hAnsi="Arial" w:cs="Arial"/>
                                  <w:b/>
                                  <w:bCs/>
                                  <w:color w:val="000000"/>
                                  <w:sz w:val="14"/>
                                  <w:szCs w:val="14"/>
                                </w:rPr>
                              </w:pPr>
                            </w:p>
                            <w:p w:rsidR="001C55C7" w:rsidRDefault="001C55C7" w:rsidP="00D069A8">
                              <w:pPr>
                                <w:rPr>
                                  <w:rFonts w:ascii="Arial" w:hAnsi="Arial" w:cs="Arial"/>
                                  <w:b/>
                                  <w:bCs/>
                                  <w:color w:val="000000"/>
                                  <w:sz w:val="14"/>
                                  <w:szCs w:val="14"/>
                                </w:rPr>
                              </w:pPr>
                            </w:p>
                            <w:p w:rsidR="001C55C7" w:rsidRPr="00D069A8" w:rsidRDefault="001C55C7" w:rsidP="00D069A8">
                              <w:pPr>
                                <w:rPr>
                                  <w:rFonts w:ascii="Arial" w:hAnsi="Arial" w:cs="Arial"/>
                                  <w:b/>
                                  <w:bCs/>
                                  <w:color w:val="000000"/>
                                  <w:sz w:val="14"/>
                                  <w:szCs w:val="14"/>
                                </w:rPr>
                              </w:pPr>
                              <w:r w:rsidRPr="00D069A8">
                                <w:rPr>
                                  <w:rFonts w:ascii="Arial" w:hAnsi="Arial" w:cs="Arial"/>
                                  <w:b/>
                                  <w:bCs/>
                                  <w:color w:val="000000"/>
                                  <w:sz w:val="14"/>
                                  <w:szCs w:val="14"/>
                                </w:rPr>
                                <w:t>Trémie</w:t>
                              </w:r>
                            </w:p>
                          </w:txbxContent>
                        </wps:txbx>
                        <wps:bodyPr rot="0" vert="horz" wrap="square" lIns="56693" tIns="28346" rIns="56693" bIns="28346" anchor="t" anchorCtr="0" upright="1">
                          <a:noAutofit/>
                        </wps:bodyPr>
                      </wps:wsp>
                      <wpg:wgp>
                        <wpg:cNvPr id="21" name="Group 700"/>
                        <wpg:cNvGrpSpPr>
                          <a:grpSpLocks/>
                        </wpg:cNvGrpSpPr>
                        <wpg:grpSpPr bwMode="auto">
                          <a:xfrm>
                            <a:off x="2194560" y="725170"/>
                            <a:ext cx="3239770" cy="2767965"/>
                            <a:chOff x="4882" y="6184"/>
                            <a:chExt cx="5102" cy="4359"/>
                          </a:xfrm>
                        </wpg:grpSpPr>
                        <wpg:grpSp>
                          <wpg:cNvPr id="22" name="Group 490"/>
                          <wpg:cNvGrpSpPr>
                            <a:grpSpLocks/>
                          </wpg:cNvGrpSpPr>
                          <wpg:grpSpPr bwMode="auto">
                            <a:xfrm>
                              <a:off x="6303" y="9130"/>
                              <a:ext cx="2192" cy="1413"/>
                              <a:chOff x="4320" y="1389"/>
                              <a:chExt cx="1407" cy="907"/>
                            </a:xfrm>
                          </wpg:grpSpPr>
                          <wps:wsp>
                            <wps:cNvPr id="23" name="Rectangle 491"/>
                            <wps:cNvSpPr>
                              <a:spLocks noChangeArrowheads="1"/>
                            </wps:cNvSpPr>
                            <wps:spPr bwMode="auto">
                              <a:xfrm>
                                <a:off x="4320" y="1389"/>
                                <a:ext cx="1407" cy="907"/>
                              </a:xfrm>
                              <a:prstGeom prst="rect">
                                <a:avLst/>
                              </a:prstGeom>
                              <a:solidFill>
                                <a:srgbClr val="000000"/>
                              </a:solidFill>
                              <a:ln>
                                <a:noFill/>
                              </a:ln>
                              <a:extLst>
                                <a:ext uri="{91240B29-F687-4F45-9708-019B960494DF}">
                                  <a14:hiddenLine xmlns:a14="http://schemas.microsoft.com/office/drawing/2010/main" w="3175">
                                    <a:solidFill>
                                      <a:srgbClr val="FF0000"/>
                                    </a:solidFill>
                                    <a:miter lim="800000"/>
                                    <a:headEnd/>
                                    <a:tailEnd/>
                                  </a14:hiddenLine>
                                </a:ext>
                              </a:extLst>
                            </wps:spPr>
                            <wps:bodyPr rot="0" vert="horz" wrap="square" lIns="91440" tIns="45720" rIns="91440" bIns="45720" anchor="ctr" anchorCtr="0" upright="1">
                              <a:noAutofit/>
                            </wps:bodyPr>
                          </wps:wsp>
                          <wps:wsp>
                            <wps:cNvPr id="24" name="Rectangle 492"/>
                            <wps:cNvSpPr>
                              <a:spLocks noChangeAspect="1" noChangeArrowheads="1"/>
                            </wps:cNvSpPr>
                            <wps:spPr bwMode="auto">
                              <a:xfrm>
                                <a:off x="4780" y="1435"/>
                                <a:ext cx="897" cy="816"/>
                              </a:xfrm>
                              <a:prstGeom prst="rect">
                                <a:avLst/>
                              </a:prstGeom>
                              <a:solidFill>
                                <a:srgbClr val="005296"/>
                              </a:solidFill>
                              <a:ln>
                                <a:noFill/>
                              </a:ln>
                              <a:extLst>
                                <a:ext uri="{91240B29-F687-4F45-9708-019B960494DF}">
                                  <a14:hiddenLine xmlns:a14="http://schemas.microsoft.com/office/drawing/2010/main" w="3175">
                                    <a:solidFill>
                                      <a:srgbClr val="FF0000"/>
                                    </a:solidFill>
                                    <a:miter lim="800000"/>
                                    <a:headEnd/>
                                    <a:tailEnd/>
                                  </a14:hiddenLine>
                                </a:ext>
                              </a:extLst>
                            </wps:spPr>
                            <wps:bodyPr rot="0" vert="horz" wrap="square" lIns="91440" tIns="45720" rIns="91440" bIns="45720" anchor="ctr" anchorCtr="0" upright="1">
                              <a:noAutofit/>
                            </wps:bodyPr>
                          </wps:wsp>
                          <wps:wsp>
                            <wps:cNvPr id="25" name="Rectangle 493"/>
                            <wps:cNvSpPr>
                              <a:spLocks noChangeAspect="1" noChangeArrowheads="1"/>
                            </wps:cNvSpPr>
                            <wps:spPr bwMode="auto">
                              <a:xfrm>
                                <a:off x="4370" y="1435"/>
                                <a:ext cx="359" cy="816"/>
                              </a:xfrm>
                              <a:prstGeom prst="rect">
                                <a:avLst/>
                              </a:prstGeom>
                              <a:solidFill>
                                <a:srgbClr val="FFFFFF"/>
                              </a:solidFill>
                              <a:ln>
                                <a:noFill/>
                              </a:ln>
                              <a:extLst>
                                <a:ext uri="{91240B29-F687-4F45-9708-019B960494DF}">
                                  <a14:hiddenLine xmlns:a14="http://schemas.microsoft.com/office/drawing/2010/main" w="3175">
                                    <a:solidFill>
                                      <a:srgbClr val="FF0000"/>
                                    </a:solidFill>
                                    <a:miter lim="800000"/>
                                    <a:headEnd/>
                                    <a:tailEnd/>
                                  </a14:hiddenLine>
                                </a:ext>
                              </a:extLst>
                            </wps:spPr>
                            <wps:bodyPr rot="0" vert="horz" wrap="square" lIns="91440" tIns="45720" rIns="91440" bIns="45720" anchor="ctr" anchorCtr="0" upright="1">
                              <a:noAutofit/>
                            </wps:bodyPr>
                          </wps:wsp>
                          <wps:wsp>
                            <wps:cNvPr id="26" name="Rectangle 494"/>
                            <wps:cNvSpPr>
                              <a:spLocks noChangeAspect="1" noChangeArrowheads="1"/>
                            </wps:cNvSpPr>
                            <wps:spPr bwMode="auto">
                              <a:xfrm>
                                <a:off x="4370" y="1435"/>
                                <a:ext cx="358" cy="197"/>
                              </a:xfrm>
                              <a:prstGeom prst="rect">
                                <a:avLst/>
                              </a:prstGeom>
                              <a:solidFill>
                                <a:srgbClr val="005296"/>
                              </a:solidFill>
                              <a:ln>
                                <a:noFill/>
                              </a:ln>
                              <a:extLst>
                                <a:ext uri="{91240B29-F687-4F45-9708-019B960494DF}">
                                  <a14:hiddenLine xmlns:a14="http://schemas.microsoft.com/office/drawing/2010/main" w="3175">
                                    <a:solidFill>
                                      <a:srgbClr val="FF0000"/>
                                    </a:solidFill>
                                    <a:miter lim="800000"/>
                                    <a:headEnd/>
                                    <a:tailEnd/>
                                  </a14:hiddenLine>
                                </a:ext>
                              </a:extLst>
                            </wps:spPr>
                            <wps:bodyPr rot="0" vert="horz" wrap="square" lIns="91440" tIns="45720" rIns="91440" bIns="45720" anchor="ctr" anchorCtr="0" upright="1">
                              <a:noAutofit/>
                            </wps:bodyPr>
                          </wps:wsp>
                          <wps:wsp>
                            <wps:cNvPr id="27" name="Rectangle 495"/>
                            <wps:cNvSpPr>
                              <a:spLocks noChangeAspect="1" noChangeArrowheads="1"/>
                            </wps:cNvSpPr>
                            <wps:spPr bwMode="auto">
                              <a:xfrm>
                                <a:off x="4370" y="2059"/>
                                <a:ext cx="358" cy="192"/>
                              </a:xfrm>
                              <a:prstGeom prst="rect">
                                <a:avLst/>
                              </a:prstGeom>
                              <a:solidFill>
                                <a:srgbClr val="005296"/>
                              </a:solidFill>
                              <a:ln>
                                <a:noFill/>
                              </a:ln>
                              <a:extLst>
                                <a:ext uri="{91240B29-F687-4F45-9708-019B960494DF}">
                                  <a14:hiddenLine xmlns:a14="http://schemas.microsoft.com/office/drawing/2010/main" w="3175">
                                    <a:solidFill>
                                      <a:srgbClr val="FF0000"/>
                                    </a:solidFill>
                                    <a:miter lim="800000"/>
                                    <a:headEnd/>
                                    <a:tailEnd/>
                                  </a14:hiddenLine>
                                </a:ext>
                              </a:extLst>
                            </wps:spPr>
                            <wps:bodyPr rot="0" vert="horz" wrap="square" lIns="91440" tIns="45720" rIns="91440" bIns="45720" anchor="ctr" anchorCtr="0" upright="1">
                              <a:noAutofit/>
                            </wps:bodyPr>
                          </wps:wsp>
                          <wps:wsp>
                            <wps:cNvPr id="28" name="Rectangle 496"/>
                            <wps:cNvSpPr>
                              <a:spLocks noChangeAspect="1" noChangeArrowheads="1"/>
                            </wps:cNvSpPr>
                            <wps:spPr bwMode="auto">
                              <a:xfrm>
                                <a:off x="4370" y="1632"/>
                                <a:ext cx="358" cy="427"/>
                              </a:xfrm>
                              <a:prstGeom prst="rect">
                                <a:avLst/>
                              </a:prstGeom>
                              <a:solidFill>
                                <a:srgbClr val="FFFFFF"/>
                              </a:solidFill>
                              <a:ln>
                                <a:noFill/>
                              </a:ln>
                              <a:extLst>
                                <a:ext uri="{91240B29-F687-4F45-9708-019B960494DF}">
                                  <a14:hiddenLine xmlns:a14="http://schemas.microsoft.com/office/drawing/2010/main" w="3175">
                                    <a:solidFill>
                                      <a:srgbClr val="FF0000"/>
                                    </a:solidFill>
                                    <a:miter lim="800000"/>
                                    <a:headEnd/>
                                    <a:tailEnd/>
                                  </a14:hiddenLine>
                                </a:ext>
                              </a:extLst>
                            </wps:spPr>
                            <wps:bodyPr rot="0" vert="horz" wrap="square" lIns="91440" tIns="45720" rIns="91440" bIns="45720" anchor="ctr" anchorCtr="0" upright="1">
                              <a:noAutofit/>
                            </wps:bodyPr>
                          </wps:wsp>
                          <wpg:grpSp>
                            <wpg:cNvPr id="29" name="Group 497"/>
                            <wpg:cNvGrpSpPr>
                              <a:grpSpLocks/>
                            </wpg:cNvGrpSpPr>
                            <wpg:grpSpPr bwMode="auto">
                              <a:xfrm>
                                <a:off x="4370" y="1632"/>
                                <a:ext cx="357" cy="431"/>
                                <a:chOff x="4370" y="1632"/>
                                <a:chExt cx="357" cy="431"/>
                              </a:xfrm>
                            </wpg:grpSpPr>
                            <wps:wsp>
                              <wps:cNvPr id="30" name="AutoShape 498"/>
                              <wps:cNvSpPr>
                                <a:spLocks noChangeArrowheads="1"/>
                              </wps:cNvSpPr>
                              <wps:spPr bwMode="auto">
                                <a:xfrm flipV="1">
                                  <a:off x="4370" y="1632"/>
                                  <a:ext cx="357" cy="83"/>
                                </a:xfrm>
                                <a:prstGeom prst="rtTriangle">
                                  <a:avLst/>
                                </a:prstGeom>
                                <a:solidFill>
                                  <a:srgbClr val="777777"/>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ctr" anchorCtr="0" upright="1">
                                <a:noAutofit/>
                              </wps:bodyPr>
                            </wps:wsp>
                            <wps:wsp>
                              <wps:cNvPr id="31" name="AutoShape 499"/>
                              <wps:cNvSpPr>
                                <a:spLocks noChangeArrowheads="1"/>
                              </wps:cNvSpPr>
                              <wps:spPr bwMode="auto">
                                <a:xfrm rot="-5400000" flipH="1" flipV="1">
                                  <a:off x="4188" y="1814"/>
                                  <a:ext cx="431" cy="68"/>
                                </a:xfrm>
                                <a:prstGeom prst="rtTriangle">
                                  <a:avLst/>
                                </a:prstGeom>
                                <a:solidFill>
                                  <a:srgbClr val="777777"/>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ctr" anchorCtr="0" upright="1">
                                <a:noAutofit/>
                              </wps:bodyPr>
                            </wps:wsp>
                          </wpg:grpSp>
                        </wpg:grpSp>
                        <wps:wsp>
                          <wps:cNvPr id="352" name="Line 500"/>
                          <wps:cNvCnPr>
                            <a:cxnSpLocks noChangeShapeType="1"/>
                          </wps:cNvCnPr>
                          <wps:spPr bwMode="auto">
                            <a:xfrm>
                              <a:off x="4887" y="6553"/>
                              <a:ext cx="2129" cy="1"/>
                            </a:xfrm>
                            <a:prstGeom prst="line">
                              <a:avLst/>
                            </a:prstGeom>
                            <a:noFill/>
                            <a:ln w="9525">
                              <a:solidFill>
                                <a:srgbClr val="000000"/>
                              </a:solidFill>
                              <a:round/>
                              <a:headEnd type="triangle" w="med" len="sm"/>
                              <a:tailEnd type="triangle" w="med" len="sm"/>
                            </a:ln>
                            <a:extLst>
                              <a:ext uri="{909E8E84-426E-40DD-AFC4-6F175D3DCCD1}">
                                <a14:hiddenFill xmlns:a14="http://schemas.microsoft.com/office/drawing/2010/main">
                                  <a:noFill/>
                                </a14:hiddenFill>
                              </a:ext>
                            </a:extLst>
                          </wps:spPr>
                          <wps:bodyPr/>
                        </wps:wsp>
                        <wps:wsp>
                          <wps:cNvPr id="353" name="Rectangle 501"/>
                          <wps:cNvSpPr>
                            <a:spLocks noChangeArrowheads="1"/>
                          </wps:cNvSpPr>
                          <wps:spPr bwMode="auto">
                            <a:xfrm>
                              <a:off x="4882" y="6703"/>
                              <a:ext cx="2193" cy="1412"/>
                            </a:xfrm>
                            <a:prstGeom prst="rect">
                              <a:avLst/>
                            </a:prstGeom>
                            <a:solidFill>
                              <a:srgbClr val="000000"/>
                            </a:solidFill>
                            <a:ln>
                              <a:noFill/>
                            </a:ln>
                            <a:extLst>
                              <a:ext uri="{91240B29-F687-4F45-9708-019B960494DF}">
                                <a14:hiddenLine xmlns:a14="http://schemas.microsoft.com/office/drawing/2010/main" w="3175">
                                  <a:solidFill>
                                    <a:srgbClr val="FF0000"/>
                                  </a:solidFill>
                                  <a:miter lim="800000"/>
                                  <a:headEnd/>
                                  <a:tailEnd/>
                                </a14:hiddenLine>
                              </a:ext>
                            </a:extLst>
                          </wps:spPr>
                          <wps:bodyPr rot="0" vert="horz" wrap="square" lIns="91440" tIns="45720" rIns="91440" bIns="45720" anchor="ctr" anchorCtr="0" upright="1">
                            <a:noAutofit/>
                          </wps:bodyPr>
                        </wps:wsp>
                        <wps:wsp>
                          <wps:cNvPr id="354" name="Rectangle 502"/>
                          <wps:cNvSpPr>
                            <a:spLocks noChangeAspect="1" noChangeArrowheads="1"/>
                          </wps:cNvSpPr>
                          <wps:spPr bwMode="auto">
                            <a:xfrm>
                              <a:off x="4958" y="6775"/>
                              <a:ext cx="564" cy="1270"/>
                            </a:xfrm>
                            <a:prstGeom prst="rect">
                              <a:avLst/>
                            </a:prstGeom>
                            <a:solidFill>
                              <a:srgbClr val="005296"/>
                            </a:solidFill>
                            <a:ln>
                              <a:noFill/>
                            </a:ln>
                            <a:extLst>
                              <a:ext uri="{91240B29-F687-4F45-9708-019B960494DF}">
                                <a14:hiddenLine xmlns:a14="http://schemas.microsoft.com/office/drawing/2010/main" w="3175">
                                  <a:solidFill>
                                    <a:srgbClr val="FF0000"/>
                                  </a:solidFill>
                                  <a:miter lim="800000"/>
                                  <a:headEnd/>
                                  <a:tailEnd/>
                                </a14:hiddenLine>
                              </a:ext>
                            </a:extLst>
                          </wps:spPr>
                          <wps:bodyPr rot="0" vert="horz" wrap="square" lIns="91440" tIns="45720" rIns="91440" bIns="45720" anchor="ctr" anchorCtr="0" upright="1">
                            <a:noAutofit/>
                          </wps:bodyPr>
                        </wps:wsp>
                        <wps:wsp>
                          <wps:cNvPr id="355" name="Rectangle 503"/>
                          <wps:cNvSpPr>
                            <a:spLocks noChangeAspect="1" noChangeArrowheads="1"/>
                          </wps:cNvSpPr>
                          <wps:spPr bwMode="auto">
                            <a:xfrm>
                              <a:off x="6370" y="6775"/>
                              <a:ext cx="629" cy="1270"/>
                            </a:xfrm>
                            <a:prstGeom prst="rect">
                              <a:avLst/>
                            </a:prstGeom>
                            <a:solidFill>
                              <a:srgbClr val="005296"/>
                            </a:solidFill>
                            <a:ln>
                              <a:noFill/>
                            </a:ln>
                            <a:extLst>
                              <a:ext uri="{91240B29-F687-4F45-9708-019B960494DF}">
                                <a14:hiddenLine xmlns:a14="http://schemas.microsoft.com/office/drawing/2010/main" w="3175">
                                  <a:solidFill>
                                    <a:srgbClr val="FF0000"/>
                                  </a:solidFill>
                                  <a:miter lim="800000"/>
                                  <a:headEnd/>
                                  <a:tailEnd/>
                                </a14:hiddenLine>
                              </a:ext>
                            </a:extLst>
                          </wps:spPr>
                          <wps:bodyPr rot="0" vert="horz" wrap="square" lIns="91440" tIns="45720" rIns="91440" bIns="45720" anchor="ctr" anchorCtr="0" upright="1">
                            <a:noAutofit/>
                          </wps:bodyPr>
                        </wps:wsp>
                        <wps:wsp>
                          <wps:cNvPr id="356" name="Rectangle 504"/>
                          <wps:cNvSpPr>
                            <a:spLocks noChangeArrowheads="1"/>
                          </wps:cNvSpPr>
                          <wps:spPr bwMode="auto">
                            <a:xfrm>
                              <a:off x="5598" y="6773"/>
                              <a:ext cx="695" cy="777"/>
                            </a:xfrm>
                            <a:prstGeom prst="rect">
                              <a:avLst/>
                            </a:prstGeom>
                            <a:solidFill>
                              <a:srgbClr val="005296"/>
                            </a:solidFill>
                            <a:ln>
                              <a:noFill/>
                            </a:ln>
                            <a:extLst>
                              <a:ext uri="{91240B29-F687-4F45-9708-019B960494DF}">
                                <a14:hiddenLine xmlns:a14="http://schemas.microsoft.com/office/drawing/2010/main" w="3175">
                                  <a:solidFill>
                                    <a:srgbClr val="FF0000"/>
                                  </a:solidFill>
                                  <a:miter lim="800000"/>
                                  <a:headEnd/>
                                  <a:tailEnd/>
                                </a14:hiddenLine>
                              </a:ext>
                            </a:extLst>
                          </wps:spPr>
                          <wps:bodyPr rot="0" vert="horz" wrap="square" lIns="91440" tIns="45720" rIns="91440" bIns="45720" anchor="ctr" anchorCtr="0" upright="1">
                            <a:noAutofit/>
                          </wps:bodyPr>
                        </wps:wsp>
                        <wpg:grpSp>
                          <wpg:cNvPr id="357" name="Group 505"/>
                          <wpg:cNvGrpSpPr>
                            <a:grpSpLocks/>
                          </wpg:cNvGrpSpPr>
                          <wpg:grpSpPr bwMode="auto">
                            <a:xfrm>
                              <a:off x="5608" y="7547"/>
                              <a:ext cx="695" cy="496"/>
                              <a:chOff x="7669" y="6314"/>
                              <a:chExt cx="884" cy="631"/>
                            </a:xfrm>
                          </wpg:grpSpPr>
                          <wps:wsp>
                            <wps:cNvPr id="358" name="Rectangle 506"/>
                            <wps:cNvSpPr>
                              <a:spLocks noChangeArrowheads="1"/>
                            </wps:cNvSpPr>
                            <wps:spPr bwMode="auto">
                              <a:xfrm>
                                <a:off x="7669" y="6318"/>
                                <a:ext cx="884" cy="627"/>
                              </a:xfrm>
                              <a:prstGeom prst="rect">
                                <a:avLst/>
                              </a:prstGeom>
                              <a:solidFill>
                                <a:srgbClr val="FFFFFF"/>
                              </a:solidFill>
                              <a:ln>
                                <a:noFill/>
                              </a:ln>
                              <a:extLst>
                                <a:ext uri="{91240B29-F687-4F45-9708-019B960494DF}">
                                  <a14:hiddenLine xmlns:a14="http://schemas.microsoft.com/office/drawing/2010/main" w="3175">
                                    <a:solidFill>
                                      <a:srgbClr val="FF0000"/>
                                    </a:solidFill>
                                    <a:miter lim="800000"/>
                                    <a:headEnd/>
                                    <a:tailEnd/>
                                  </a14:hiddenLine>
                                </a:ext>
                              </a:extLst>
                            </wps:spPr>
                            <wps:bodyPr rot="0" vert="horz" wrap="square" lIns="91440" tIns="45720" rIns="91440" bIns="45720" anchor="ctr" anchorCtr="0" upright="1">
                              <a:noAutofit/>
                            </wps:bodyPr>
                          </wps:wsp>
                          <wpg:grpSp>
                            <wpg:cNvPr id="359" name="Group 507"/>
                            <wpg:cNvGrpSpPr>
                              <a:grpSpLocks/>
                            </wpg:cNvGrpSpPr>
                            <wpg:grpSpPr bwMode="auto">
                              <a:xfrm>
                                <a:off x="7669" y="6314"/>
                                <a:ext cx="856" cy="620"/>
                                <a:chOff x="1063" y="1297"/>
                                <a:chExt cx="336" cy="226"/>
                              </a:xfrm>
                            </wpg:grpSpPr>
                            <wps:wsp>
                              <wps:cNvPr id="360" name="AutoShape 508"/>
                              <wps:cNvSpPr>
                                <a:spLocks noChangeArrowheads="1"/>
                              </wps:cNvSpPr>
                              <wps:spPr bwMode="auto">
                                <a:xfrm flipV="1">
                                  <a:off x="1063" y="1297"/>
                                  <a:ext cx="336" cy="64"/>
                                </a:xfrm>
                                <a:prstGeom prst="rtTriangle">
                                  <a:avLst/>
                                </a:prstGeom>
                                <a:solidFill>
                                  <a:srgbClr val="777777"/>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ctr" anchorCtr="0" upright="1">
                                <a:noAutofit/>
                              </wps:bodyPr>
                            </wps:wsp>
                            <wps:wsp>
                              <wps:cNvPr id="361" name="AutoShape 509"/>
                              <wps:cNvSpPr>
                                <a:spLocks noChangeArrowheads="1"/>
                              </wps:cNvSpPr>
                              <wps:spPr bwMode="auto">
                                <a:xfrm rot="-5400000" flipH="1" flipV="1">
                                  <a:off x="982" y="1378"/>
                                  <a:ext cx="226" cy="64"/>
                                </a:xfrm>
                                <a:prstGeom prst="rtTriangle">
                                  <a:avLst/>
                                </a:prstGeom>
                                <a:solidFill>
                                  <a:srgbClr val="777777"/>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ctr" anchorCtr="0" upright="1">
                                <a:noAutofit/>
                              </wps:bodyPr>
                            </wps:wsp>
                          </wpg:grpSp>
                        </wpg:grpSp>
                        <wps:wsp>
                          <wps:cNvPr id="362" name="Line 510"/>
                          <wps:cNvCnPr>
                            <a:cxnSpLocks noChangeShapeType="1"/>
                          </wps:cNvCnPr>
                          <wps:spPr bwMode="auto">
                            <a:xfrm flipH="1" flipV="1">
                              <a:off x="7224" y="6715"/>
                              <a:ext cx="6" cy="1351"/>
                            </a:xfrm>
                            <a:prstGeom prst="line">
                              <a:avLst/>
                            </a:prstGeom>
                            <a:noFill/>
                            <a:ln w="9525">
                              <a:solidFill>
                                <a:srgbClr val="000000"/>
                              </a:solidFill>
                              <a:round/>
                              <a:headEnd type="triangle" w="med" len="sm"/>
                              <a:tailEnd type="triangle" w="med" len="sm"/>
                            </a:ln>
                            <a:extLst>
                              <a:ext uri="{909E8E84-426E-40DD-AFC4-6F175D3DCCD1}">
                                <a14:hiddenFill xmlns:a14="http://schemas.microsoft.com/office/drawing/2010/main">
                                  <a:noFill/>
                                </a14:hiddenFill>
                              </a:ext>
                            </a:extLst>
                          </wps:spPr>
                          <wps:bodyPr/>
                        </wps:wsp>
                        <wps:wsp>
                          <wps:cNvPr id="363" name="Text Box 511"/>
                          <wps:cNvSpPr txBox="1">
                            <a:spLocks noChangeArrowheads="1"/>
                          </wps:cNvSpPr>
                          <wps:spPr bwMode="auto">
                            <a:xfrm>
                              <a:off x="7140" y="7209"/>
                              <a:ext cx="200"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55C7" w:rsidRDefault="001C55C7" w:rsidP="00D069A8">
                                <w:pPr>
                                  <w:rPr>
                                    <w:rFonts w:ascii="MT Extra" w:hAnsi="MT Extra" w:cs="MT Extra"/>
                                    <w:b/>
                                    <w:bCs/>
                                    <w:kern w:val="16"/>
                                  </w:rPr>
                                </w:pPr>
                                <w:r>
                                  <w:rPr>
                                    <w:rFonts w:ascii="MT Extra" w:hAnsi="MT Extra" w:cs="MT Extra"/>
                                    <w:b/>
                                    <w:bCs/>
                                    <w:kern w:val="16"/>
                                  </w:rPr>
                                  <w:t></w:t>
                                </w:r>
                              </w:p>
                            </w:txbxContent>
                          </wps:txbx>
                          <wps:bodyPr rot="0" vert="horz" wrap="square" lIns="18000" tIns="0" rIns="18000" bIns="0" anchor="t" anchorCtr="0" upright="1">
                            <a:noAutofit/>
                          </wps:bodyPr>
                        </wps:wsp>
                        <wpg:grpSp>
                          <wpg:cNvPr id="364" name="Group 512"/>
                          <wpg:cNvGrpSpPr>
                            <a:grpSpLocks/>
                          </wpg:cNvGrpSpPr>
                          <wpg:grpSpPr bwMode="auto">
                            <a:xfrm>
                              <a:off x="7773" y="6184"/>
                              <a:ext cx="2211" cy="1905"/>
                              <a:chOff x="10438" y="4738"/>
                              <a:chExt cx="2816" cy="2427"/>
                            </a:xfrm>
                          </wpg:grpSpPr>
                          <wpg:grpSp>
                            <wpg:cNvPr id="365" name="Group 513"/>
                            <wpg:cNvGrpSpPr>
                              <a:grpSpLocks/>
                            </wpg:cNvGrpSpPr>
                            <wpg:grpSpPr bwMode="auto">
                              <a:xfrm>
                                <a:off x="10461" y="5366"/>
                                <a:ext cx="2793" cy="1799"/>
                                <a:chOff x="4319" y="255"/>
                                <a:chExt cx="1408" cy="907"/>
                              </a:xfrm>
                            </wpg:grpSpPr>
                            <wps:wsp>
                              <wps:cNvPr id="366" name="Rectangle 514"/>
                              <wps:cNvSpPr>
                                <a:spLocks noChangeArrowheads="1"/>
                              </wps:cNvSpPr>
                              <wps:spPr bwMode="auto">
                                <a:xfrm>
                                  <a:off x="4319" y="255"/>
                                  <a:ext cx="1408" cy="907"/>
                                </a:xfrm>
                                <a:prstGeom prst="rect">
                                  <a:avLst/>
                                </a:prstGeom>
                                <a:solidFill>
                                  <a:srgbClr val="000000"/>
                                </a:solidFill>
                                <a:ln>
                                  <a:noFill/>
                                </a:ln>
                                <a:extLst>
                                  <a:ext uri="{91240B29-F687-4F45-9708-019B960494DF}">
                                    <a14:hiddenLine xmlns:a14="http://schemas.microsoft.com/office/drawing/2010/main" w="3175">
                                      <a:solidFill>
                                        <a:srgbClr val="FF0000"/>
                                      </a:solidFill>
                                      <a:miter lim="800000"/>
                                      <a:headEnd/>
                                      <a:tailEnd/>
                                    </a14:hiddenLine>
                                  </a:ext>
                                </a:extLst>
                              </wps:spPr>
                              <wps:bodyPr rot="0" vert="horz" wrap="square" lIns="91440" tIns="45720" rIns="91440" bIns="45720" anchor="ctr" anchorCtr="0" upright="1">
                                <a:noAutofit/>
                              </wps:bodyPr>
                            </wps:wsp>
                            <wps:wsp>
                              <wps:cNvPr id="367" name="Rectangle 515"/>
                              <wps:cNvSpPr>
                                <a:spLocks noChangeAspect="1" noChangeArrowheads="1"/>
                              </wps:cNvSpPr>
                              <wps:spPr bwMode="auto">
                                <a:xfrm>
                                  <a:off x="4780" y="301"/>
                                  <a:ext cx="897" cy="8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3175">
                                      <a:solidFill>
                                        <a:srgbClr val="FF0000"/>
                                      </a:solidFill>
                                      <a:miter lim="800000"/>
                                      <a:headEnd/>
                                      <a:tailEnd/>
                                    </a14:hiddenLine>
                                  </a:ext>
                                </a:extLst>
                              </wps:spPr>
                              <wps:bodyPr rot="0" vert="horz" wrap="square" lIns="91440" tIns="45720" rIns="91440" bIns="45720" anchor="ctr" anchorCtr="0" upright="1">
                                <a:noAutofit/>
                              </wps:bodyPr>
                            </wps:wsp>
                            <wps:wsp>
                              <wps:cNvPr id="368" name="Rectangle 516"/>
                              <wps:cNvSpPr>
                                <a:spLocks noChangeAspect="1" noChangeArrowheads="1"/>
                              </wps:cNvSpPr>
                              <wps:spPr bwMode="auto">
                                <a:xfrm>
                                  <a:off x="4371" y="301"/>
                                  <a:ext cx="411" cy="816"/>
                                </a:xfrm>
                                <a:prstGeom prst="rect">
                                  <a:avLst/>
                                </a:prstGeom>
                                <a:solidFill>
                                  <a:srgbClr val="005296"/>
                                </a:solidFill>
                                <a:ln>
                                  <a:noFill/>
                                </a:ln>
                                <a:extLst>
                                  <a:ext uri="{91240B29-F687-4F45-9708-019B960494DF}">
                                    <a14:hiddenLine xmlns:a14="http://schemas.microsoft.com/office/drawing/2010/main" w="3175">
                                      <a:solidFill>
                                        <a:srgbClr val="FF0000"/>
                                      </a:solidFill>
                                      <a:miter lim="800000"/>
                                      <a:headEnd/>
                                      <a:tailEnd/>
                                    </a14:hiddenLine>
                                  </a:ext>
                                </a:extLst>
                              </wps:spPr>
                              <wps:bodyPr rot="0" vert="horz" wrap="square" lIns="91440" tIns="45720" rIns="91440" bIns="45720" anchor="ctr" anchorCtr="0" upright="1">
                                <a:noAutofit/>
                              </wps:bodyPr>
                            </wps:wsp>
                            <wps:wsp>
                              <wps:cNvPr id="369" name="Rectangle 517"/>
                              <wps:cNvSpPr>
                                <a:spLocks noChangeAspect="1" noChangeArrowheads="1"/>
                              </wps:cNvSpPr>
                              <wps:spPr bwMode="auto">
                                <a:xfrm>
                                  <a:off x="5224" y="301"/>
                                  <a:ext cx="454" cy="816"/>
                                </a:xfrm>
                                <a:prstGeom prst="rect">
                                  <a:avLst/>
                                </a:prstGeom>
                                <a:solidFill>
                                  <a:srgbClr val="005296"/>
                                </a:solidFill>
                                <a:ln>
                                  <a:noFill/>
                                </a:ln>
                                <a:extLst>
                                  <a:ext uri="{91240B29-F687-4F45-9708-019B960494DF}">
                                    <a14:hiddenLine xmlns:a14="http://schemas.microsoft.com/office/drawing/2010/main" w="3175">
                                      <a:solidFill>
                                        <a:srgbClr val="FF0000"/>
                                      </a:solidFill>
                                      <a:miter lim="800000"/>
                                      <a:headEnd/>
                                      <a:tailEnd/>
                                    </a14:hiddenLine>
                                  </a:ext>
                                </a:extLst>
                              </wps:spPr>
                              <wps:bodyPr rot="0" vert="horz" wrap="square" lIns="91440" tIns="45720" rIns="91440" bIns="45720" anchor="ctr" anchorCtr="0" upright="1">
                                <a:noAutofit/>
                              </wps:bodyPr>
                            </wps:wsp>
                            <wps:wsp>
                              <wps:cNvPr id="370" name="Rectangle 518"/>
                              <wps:cNvSpPr>
                                <a:spLocks noChangeArrowheads="1"/>
                              </wps:cNvSpPr>
                              <wps:spPr bwMode="auto">
                                <a:xfrm>
                                  <a:off x="4779" y="300"/>
                                  <a:ext cx="445" cy="499"/>
                                </a:xfrm>
                                <a:prstGeom prst="rect">
                                  <a:avLst/>
                                </a:prstGeom>
                                <a:solidFill>
                                  <a:srgbClr val="005296"/>
                                </a:solidFill>
                                <a:ln>
                                  <a:noFill/>
                                </a:ln>
                                <a:extLst>
                                  <a:ext uri="{91240B29-F687-4F45-9708-019B960494DF}">
                                    <a14:hiddenLine xmlns:a14="http://schemas.microsoft.com/office/drawing/2010/main" w="3175">
                                      <a:solidFill>
                                        <a:srgbClr val="FF0000"/>
                                      </a:solidFill>
                                      <a:miter lim="800000"/>
                                      <a:headEnd/>
                                      <a:tailEnd/>
                                    </a14:hiddenLine>
                                  </a:ext>
                                </a:extLst>
                              </wps:spPr>
                              <wps:bodyPr rot="0" vert="horz" wrap="square" lIns="91440" tIns="45720" rIns="91440" bIns="45720" anchor="ctr" anchorCtr="0" upright="1">
                                <a:noAutofit/>
                              </wps:bodyPr>
                            </wps:wsp>
                            <wps:wsp>
                              <wps:cNvPr id="371" name="Rectangle 519"/>
                              <wps:cNvSpPr>
                                <a:spLocks noChangeArrowheads="1"/>
                              </wps:cNvSpPr>
                              <wps:spPr bwMode="auto">
                                <a:xfrm>
                                  <a:off x="4779" y="799"/>
                                  <a:ext cx="445" cy="318"/>
                                </a:xfrm>
                                <a:prstGeom prst="rect">
                                  <a:avLst/>
                                </a:prstGeom>
                                <a:solidFill>
                                  <a:srgbClr val="FFFFFF"/>
                                </a:solidFill>
                                <a:ln>
                                  <a:noFill/>
                                </a:ln>
                                <a:extLst>
                                  <a:ext uri="{91240B29-F687-4F45-9708-019B960494DF}">
                                    <a14:hiddenLine xmlns:a14="http://schemas.microsoft.com/office/drawing/2010/main" w="3175">
                                      <a:solidFill>
                                        <a:srgbClr val="FF0000"/>
                                      </a:solidFill>
                                      <a:miter lim="800000"/>
                                      <a:headEnd/>
                                      <a:tailEnd/>
                                    </a14:hiddenLine>
                                  </a:ext>
                                </a:extLst>
                              </wps:spPr>
                              <wps:bodyPr rot="0" vert="horz" wrap="square" lIns="91440" tIns="45720" rIns="91440" bIns="45720" anchor="ctr" anchorCtr="0" upright="1">
                                <a:noAutofit/>
                              </wps:bodyPr>
                            </wps:wsp>
                            <wpg:grpSp>
                              <wpg:cNvPr id="372" name="Group 520"/>
                              <wpg:cNvGrpSpPr>
                                <a:grpSpLocks/>
                              </wpg:cNvGrpSpPr>
                              <wpg:grpSpPr bwMode="auto">
                                <a:xfrm>
                                  <a:off x="4779" y="799"/>
                                  <a:ext cx="431" cy="313"/>
                                  <a:chOff x="1063" y="1297"/>
                                  <a:chExt cx="336" cy="226"/>
                                </a:xfrm>
                              </wpg:grpSpPr>
                              <wps:wsp>
                                <wps:cNvPr id="377" name="AutoShape 521"/>
                                <wps:cNvSpPr>
                                  <a:spLocks noChangeArrowheads="1"/>
                                </wps:cNvSpPr>
                                <wps:spPr bwMode="auto">
                                  <a:xfrm flipV="1">
                                    <a:off x="1063" y="1297"/>
                                    <a:ext cx="336" cy="64"/>
                                  </a:xfrm>
                                  <a:prstGeom prst="rtTriangle">
                                    <a:avLst/>
                                  </a:prstGeom>
                                  <a:solidFill>
                                    <a:srgbClr val="777777"/>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ctr" anchorCtr="0" upright="1">
                                  <a:noAutofit/>
                                </wps:bodyPr>
                              </wps:wsp>
                              <wps:wsp>
                                <wps:cNvPr id="378" name="AutoShape 522"/>
                                <wps:cNvSpPr>
                                  <a:spLocks noChangeArrowheads="1"/>
                                </wps:cNvSpPr>
                                <wps:spPr bwMode="auto">
                                  <a:xfrm rot="-5400000" flipH="1" flipV="1">
                                    <a:off x="982" y="1378"/>
                                    <a:ext cx="226" cy="64"/>
                                  </a:xfrm>
                                  <a:prstGeom prst="rtTriangle">
                                    <a:avLst/>
                                  </a:prstGeom>
                                  <a:solidFill>
                                    <a:srgbClr val="777777"/>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ctr" anchorCtr="0" upright="1">
                                  <a:noAutofit/>
                                </wps:bodyPr>
                              </wps:wsp>
                            </wpg:grpSp>
                          </wpg:grpSp>
                          <wps:wsp>
                            <wps:cNvPr id="379" name="Line 523"/>
                            <wps:cNvCnPr>
                              <a:cxnSpLocks noChangeShapeType="1"/>
                            </wps:cNvCnPr>
                            <wps:spPr bwMode="auto">
                              <a:xfrm>
                                <a:off x="10438" y="5190"/>
                                <a:ext cx="2751" cy="2"/>
                              </a:xfrm>
                              <a:prstGeom prst="line">
                                <a:avLst/>
                              </a:prstGeom>
                              <a:noFill/>
                              <a:ln w="9525">
                                <a:solidFill>
                                  <a:srgbClr val="000000"/>
                                </a:solidFill>
                                <a:round/>
                                <a:headEnd type="triangle" w="med" len="sm"/>
                                <a:tailEnd type="triangle" w="med" len="sm"/>
                              </a:ln>
                              <a:extLst>
                                <a:ext uri="{909E8E84-426E-40DD-AFC4-6F175D3DCCD1}">
                                  <a14:hiddenFill xmlns:a14="http://schemas.microsoft.com/office/drawing/2010/main">
                                    <a:noFill/>
                                  </a14:hiddenFill>
                                </a:ext>
                              </a:extLst>
                            </wps:spPr>
                            <wps:bodyPr/>
                          </wps:wsp>
                          <wps:wsp>
                            <wps:cNvPr id="380" name="Text Box 524"/>
                            <wps:cNvSpPr txBox="1">
                              <a:spLocks noChangeArrowheads="1"/>
                            </wps:cNvSpPr>
                            <wps:spPr bwMode="auto">
                              <a:xfrm>
                                <a:off x="11632" y="4738"/>
                                <a:ext cx="223"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55C7" w:rsidRDefault="001C55C7" w:rsidP="00D069A8">
                                  <w:pPr>
                                    <w:rPr>
                                      <w:b/>
                                      <w:bCs/>
                                      <w:kern w:val="16"/>
                                    </w:rPr>
                                  </w:pPr>
                                  <w:r>
                                    <w:rPr>
                                      <w:b/>
                                      <w:bCs/>
                                      <w:kern w:val="16"/>
                                    </w:rPr>
                                    <w:t>L</w:t>
                                  </w:r>
                                </w:p>
                              </w:txbxContent>
                            </wps:txbx>
                            <wps:bodyPr rot="0" vert="horz" wrap="square" lIns="18000" tIns="0" rIns="18000" bIns="0" anchor="t" anchorCtr="0" upright="1">
                              <a:noAutofit/>
                            </wps:bodyPr>
                          </wps:wsp>
                        </wpg:grpSp>
                        <wps:wsp>
                          <wps:cNvPr id="381" name="Text Box 525"/>
                          <wps:cNvSpPr txBox="1">
                            <a:spLocks noChangeArrowheads="1"/>
                          </wps:cNvSpPr>
                          <wps:spPr bwMode="auto">
                            <a:xfrm>
                              <a:off x="5801" y="6195"/>
                              <a:ext cx="175" cy="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55C7" w:rsidRDefault="001C55C7" w:rsidP="00D069A8">
                                <w:pPr>
                                  <w:rPr>
                                    <w:b/>
                                    <w:bCs/>
                                    <w:kern w:val="16"/>
                                  </w:rPr>
                                </w:pPr>
                                <w:r>
                                  <w:rPr>
                                    <w:b/>
                                    <w:bCs/>
                                    <w:kern w:val="16"/>
                                  </w:rPr>
                                  <w:t>L</w:t>
                                </w:r>
                              </w:p>
                            </w:txbxContent>
                          </wps:txbx>
                          <wps:bodyPr rot="0" vert="horz" wrap="square" lIns="18000" tIns="0" rIns="18000" bIns="0" anchor="t" anchorCtr="0" upright="1">
                            <a:noAutofit/>
                          </wps:bodyPr>
                        </wps:wsp>
                      </wpg:wgp>
                    </wpc:wpc>
                  </a:graphicData>
                </a:graphic>
              </wp:inline>
            </w:drawing>
          </mc:Choice>
          <mc:Fallback>
            <w:pict>
              <v:group id="Zone de dessin 473" o:spid="_x0000_s1027" editas="canvas" style="width:453.6pt;height:336.2pt;mso-position-horizontal-relative:char;mso-position-vertical-relative:line" coordsize="57607,4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">
                <v:shape id="_x0000_s1028" type="#_x0000_t75" style="position:absolute;width:57607;height:42697;visibility:visible;mso-wrap-style:square">
                  <v:fill o:detectmouseclick="t"/>
                  <v:path o:connecttype="none"/>
                </v:shape>
                <v:rect id="Rectangle 475" o:spid="_x0000_s1029" style="position:absolute;top:3683;width:20173;height:38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D86MIA&#10;AADaAAAADwAAAGRycy9kb3ducmV2LnhtbESP3YrCMBSE74V9h3CEvdNULxbtNorIysqK4M8+wLE5&#10;bYrNSWmi1rc3guDlMDPfMNm8s7W4UusrxwpGwwQEce50xaWC/+NqMAHhA7LG2jEpuJOH+eyjl2Gq&#10;3Y33dD2EUkQI+xQVmBCaVEqfG7Loh64hjl7hWoshyraUusVbhNtajpPkS1qsOC4YbGhpKD8fLlbB&#10;eXksmsnir8T1z3brLruT2fyelPrsd4tvEIG68A6/2mutYArPK/EG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PzowgAAANoAAAAPAAAAAAAAAAAAAAAAAJgCAABkcnMvZG93&#10;bnJldi54bWxQSwUGAAAAAAQABAD1AAAAhwMAAAAA&#10;" filled="f" fillcolor="#bbe0e3"/>
                <v:line id="Line 476" o:spid="_x0000_s1030" style="position:absolute;visibility:visible;mso-wrap-style:square" from="0,17494" to="20021,1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477" o:spid="_x0000_s1031" style="position:absolute;visibility:visible;mso-wrap-style:square" from="0,6254" to="2002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shape id="Text Box 478" o:spid="_x0000_s1032" type="#_x0000_t202" style="position:absolute;top:4165;width:1990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gM0MMA&#10;AADbAAAADwAAAGRycy9kb3ducmV2LnhtbERPTWvCQBC9C/6HZYRepG7MoUrqKkW0SG9RaeltyE6z&#10;odnZmF2T+O+7BcHbPN7nrDaDrUVHra8cK5jPEhDEhdMVlwrOp/3zEoQPyBprx6TgRh426/FohZl2&#10;PefUHUMpYgj7DBWYEJpMSl8YsuhnriGO3I9rLYYI21LqFvsYbmuZJsmLtFhxbDDY0NZQ8Xu8WgVf&#10;/by77G/fi4PJ36e7vEiXp49PpZ4mw9sriEBDeIjv7oOO81P4/yU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gM0MMAAADbAAAADwAAAAAAAAAAAAAAAACYAgAAZHJzL2Rv&#10;d25yZXYueG1sUEsFBgAAAAAEAAQA9QAAAIgDAAAAAA==&#10;" filled="f" fillcolor="#bbe0e3" stroked="f">
                  <v:textbox inset="1.57481mm,.78739mm,1.57481mm,.78739mm">
                    <w:txbxContent>
                      <w:p w:rsidR="001C55C7" w:rsidRPr="00D069A8" w:rsidRDefault="001C55C7" w:rsidP="00D069A8">
                        <w:pPr>
                          <w:jc w:val="center"/>
                          <w:rPr>
                            <w:rFonts w:ascii="Arial" w:hAnsi="Arial" w:cs="Arial"/>
                            <w:color w:val="000000"/>
                            <w:sz w:val="17"/>
                            <w:szCs w:val="17"/>
                          </w:rPr>
                        </w:pPr>
                        <w:r w:rsidRPr="00D069A8">
                          <w:rPr>
                            <w:rFonts w:ascii="Arial" w:hAnsi="Arial" w:cs="Arial"/>
                            <w:color w:val="000000"/>
                            <w:sz w:val="17"/>
                            <w:szCs w:val="17"/>
                          </w:rPr>
                          <w:t>Légende</w:t>
                        </w:r>
                      </w:p>
                    </w:txbxContent>
                  </v:textbox>
                </v:shape>
                <v:shape id="Text Box 479" o:spid="_x0000_s1033" type="#_x0000_t202" style="position:absolute;left:749;top:17291;width:18415;height:23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pS8MA&#10;AADbAAAADwAAAGRycy9kb3ducmV2LnhtbERPTWvCQBC9C/6HZQq9SN2oUCV1FSlVxFtUWnobstNs&#10;aHY2za5J/PeuUPA2j/c5y3VvK9FS40vHCibjBARx7nTJhYLzafuyAOEDssbKMSm4kof1ajhYYqpd&#10;xxm1x1CIGMI+RQUmhDqV0ueGLPqxq4kj9+MaiyHCppC6wS6G20pOk+RVWiw5Nhis6d1Q/nu8WAVf&#10;3aT9216/53uT7UYfWT5dnA6fSj0/9Zs3EIH68BD/u/c6zp/B/Zd4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SpS8MAAADbAAAADwAAAAAAAAAAAAAAAACYAgAAZHJzL2Rv&#10;d25yZXYueG1sUEsFBgAAAAAEAAQA9QAAAIgDAAAAAA==&#10;" filled="f" fillcolor="#bbe0e3" stroked="f">
                  <v:textbox inset="1.57481mm,.78739mm,1.57481mm,.78739mm">
                    <w:txbxContent>
                      <w:p w:rsidR="001C55C7" w:rsidRDefault="001C55C7" w:rsidP="00D069A8">
                        <w:pPr>
                          <w:rPr>
                            <w:rFonts w:ascii="Arial" w:hAnsi="Arial" w:cs="Arial"/>
                            <w:b/>
                            <w:bCs/>
                            <w:color w:val="000000"/>
                            <w:sz w:val="14"/>
                            <w:szCs w:val="14"/>
                          </w:rPr>
                        </w:pPr>
                      </w:p>
                      <w:p w:rsidR="001C55C7" w:rsidRPr="00D069A8" w:rsidRDefault="001C55C7" w:rsidP="00D069A8">
                        <w:pPr>
                          <w:rPr>
                            <w:rFonts w:ascii="MT Extra" w:hAnsi="MT Extra" w:cs="MT Extra"/>
                            <w:b/>
                            <w:bCs/>
                            <w:kern w:val="16"/>
                          </w:rPr>
                        </w:pPr>
                        <w:r w:rsidRPr="00D069A8">
                          <w:rPr>
                            <w:rFonts w:ascii="Arial" w:hAnsi="Arial" w:cs="Arial"/>
                            <w:b/>
                            <w:bCs/>
                            <w:color w:val="000000"/>
                            <w:sz w:val="14"/>
                            <w:szCs w:val="14"/>
                          </w:rPr>
                          <w:t xml:space="preserve">Dimension </w:t>
                        </w:r>
                        <w:r w:rsidRPr="00D069A8">
                          <w:rPr>
                            <w:rFonts w:ascii="Arial" w:hAnsi="Arial" w:cs="Arial"/>
                            <w:b/>
                            <w:bCs/>
                            <w:i/>
                            <w:iCs/>
                            <w:color w:val="000000"/>
                            <w:sz w:val="14"/>
                            <w:szCs w:val="14"/>
                          </w:rPr>
                          <w:t>a</w:t>
                        </w:r>
                        <w:r w:rsidRPr="00D069A8">
                          <w:rPr>
                            <w:rFonts w:ascii="Arial" w:hAnsi="Arial" w:cs="Arial"/>
                            <w:b/>
                            <w:bCs/>
                            <w:color w:val="000000"/>
                            <w:sz w:val="14"/>
                            <w:szCs w:val="14"/>
                          </w:rPr>
                          <w:t xml:space="preserve"> et </w:t>
                        </w:r>
                        <w:r w:rsidRPr="00D069A8">
                          <w:rPr>
                            <w:rFonts w:ascii="Arial" w:hAnsi="Arial" w:cs="Arial"/>
                            <w:b/>
                            <w:bCs/>
                            <w:i/>
                            <w:iCs/>
                            <w:color w:val="000000"/>
                            <w:sz w:val="14"/>
                            <w:szCs w:val="14"/>
                          </w:rPr>
                          <w:t>b</w:t>
                        </w:r>
                        <w:r w:rsidRPr="00D069A8">
                          <w:rPr>
                            <w:rFonts w:ascii="Arial" w:hAnsi="Arial" w:cs="Arial"/>
                            <w:b/>
                            <w:bCs/>
                            <w:color w:val="000000"/>
                            <w:sz w:val="14"/>
                            <w:szCs w:val="14"/>
                          </w:rPr>
                          <w:t xml:space="preserve"> des trémies, parallèles respectivement à</w:t>
                        </w:r>
                        <w:r w:rsidRPr="00D069A8">
                          <w:rPr>
                            <w:rFonts w:ascii="Arial" w:hAnsi="Arial" w:cs="Arial"/>
                            <w:b/>
                            <w:bCs/>
                            <w:i/>
                            <w:iCs/>
                            <w:color w:val="000000"/>
                            <w:sz w:val="14"/>
                            <w:szCs w:val="14"/>
                          </w:rPr>
                          <w:t xml:space="preserve"> L</w:t>
                        </w:r>
                        <w:r w:rsidRPr="00D069A8">
                          <w:rPr>
                            <w:rFonts w:ascii="Arial" w:hAnsi="Arial" w:cs="Arial"/>
                            <w:b/>
                            <w:bCs/>
                            <w:color w:val="000000"/>
                            <w:sz w:val="14"/>
                            <w:szCs w:val="14"/>
                          </w:rPr>
                          <w:t xml:space="preserve"> &amp; </w:t>
                        </w:r>
                        <w:r>
                          <w:rPr>
                            <w:rFonts w:ascii="MT Extra" w:hAnsi="MT Extra" w:cs="MT Extra"/>
                            <w:b/>
                            <w:bCs/>
                            <w:kern w:val="16"/>
                          </w:rPr>
                          <w:t></w:t>
                        </w:r>
                        <w:r w:rsidRPr="00D069A8">
                          <w:rPr>
                            <w:rFonts w:ascii="Arial" w:hAnsi="Arial" w:cs="Arial"/>
                            <w:b/>
                            <w:bCs/>
                            <w:color w:val="000000"/>
                            <w:sz w:val="14"/>
                            <w:szCs w:val="14"/>
                          </w:rPr>
                          <w:t>.</w:t>
                        </w:r>
                      </w:p>
                      <w:p w:rsidR="001C55C7" w:rsidRDefault="001C55C7" w:rsidP="00D069A8">
                        <w:pPr>
                          <w:rPr>
                            <w:rFonts w:ascii="Arial" w:hAnsi="Arial" w:cs="Arial"/>
                            <w:b/>
                            <w:bCs/>
                            <w:i/>
                            <w:iCs/>
                            <w:color w:val="000000"/>
                            <w:sz w:val="14"/>
                            <w:szCs w:val="14"/>
                          </w:rPr>
                        </w:pPr>
                      </w:p>
                      <w:p w:rsidR="001C55C7" w:rsidRPr="00D069A8" w:rsidRDefault="001C55C7" w:rsidP="00D069A8">
                        <w:pPr>
                          <w:rPr>
                            <w:rFonts w:ascii="Arial" w:hAnsi="Arial" w:cs="Arial"/>
                            <w:b/>
                            <w:bCs/>
                            <w:sz w:val="14"/>
                            <w:szCs w:val="14"/>
                          </w:rPr>
                        </w:pPr>
                        <w:r>
                          <w:rPr>
                            <w:rFonts w:ascii="Arial" w:hAnsi="Arial" w:cs="Arial"/>
                            <w:b/>
                            <w:bCs/>
                            <w:i/>
                            <w:iCs/>
                            <w:color w:val="000000"/>
                            <w:sz w:val="14"/>
                            <w:szCs w:val="14"/>
                          </w:rPr>
                          <w:t xml:space="preserve"> </w:t>
                        </w:r>
                        <w:r w:rsidRPr="00D069A8">
                          <w:rPr>
                            <w:rFonts w:ascii="Arial" w:hAnsi="Arial" w:cs="Arial"/>
                            <w:b/>
                            <w:bCs/>
                            <w:i/>
                            <w:iCs/>
                            <w:color w:val="000000"/>
                            <w:sz w:val="14"/>
                            <w:szCs w:val="14"/>
                          </w:rPr>
                          <w:t>L</w:t>
                        </w:r>
                        <w:r w:rsidRPr="00D069A8">
                          <w:rPr>
                            <w:rFonts w:ascii="Arial" w:hAnsi="Arial" w:cs="Arial"/>
                            <w:b/>
                            <w:bCs/>
                            <w:color w:val="000000"/>
                            <w:sz w:val="14"/>
                            <w:szCs w:val="14"/>
                          </w:rPr>
                          <w:t xml:space="preserve"> : </w:t>
                        </w:r>
                        <w:r w:rsidRPr="00D069A8">
                          <w:rPr>
                            <w:rFonts w:ascii="Arial" w:hAnsi="Arial" w:cs="Arial"/>
                            <w:b/>
                            <w:bCs/>
                            <w:sz w:val="14"/>
                            <w:szCs w:val="14"/>
                          </w:rPr>
                          <w:t>dimension du bâtiment // a,</w:t>
                        </w:r>
                      </w:p>
                      <w:p w:rsidR="001C55C7" w:rsidRPr="00D069A8" w:rsidRDefault="001C55C7" w:rsidP="00D069A8">
                        <w:pPr>
                          <w:rPr>
                            <w:rFonts w:ascii="MT Extra" w:hAnsi="MT Extra" w:cs="MT Extra"/>
                            <w:b/>
                            <w:bCs/>
                            <w:kern w:val="16"/>
                          </w:rPr>
                        </w:pPr>
                        <w:r>
                          <w:rPr>
                            <w:rFonts w:ascii="MT Extra" w:hAnsi="MT Extra" w:cs="MT Extra"/>
                            <w:b/>
                            <w:bCs/>
                            <w:kern w:val="16"/>
                          </w:rPr>
                          <w:t></w:t>
                        </w:r>
                        <w:r w:rsidRPr="00D069A8">
                          <w:rPr>
                            <w:rFonts w:ascii="Arial" w:hAnsi="Arial" w:cs="Arial"/>
                            <w:b/>
                            <w:bCs/>
                            <w:color w:val="000000"/>
                            <w:sz w:val="14"/>
                            <w:szCs w:val="14"/>
                          </w:rPr>
                          <w:t xml:space="preserve">  : </w:t>
                        </w:r>
                        <w:r w:rsidRPr="00D069A8">
                          <w:rPr>
                            <w:rFonts w:ascii="Arial" w:hAnsi="Arial" w:cs="Arial"/>
                            <w:b/>
                            <w:bCs/>
                            <w:sz w:val="14"/>
                            <w:szCs w:val="14"/>
                          </w:rPr>
                          <w:t>dimension du bâtiment // b,</w:t>
                        </w:r>
                      </w:p>
                      <w:p w:rsidR="001C55C7" w:rsidRPr="00D069A8" w:rsidRDefault="001C55C7" w:rsidP="00D069A8">
                        <w:pPr>
                          <w:rPr>
                            <w:rFonts w:ascii="Arial" w:hAnsi="Arial" w:cs="Arial"/>
                            <w:b/>
                            <w:bCs/>
                            <w:sz w:val="14"/>
                            <w:szCs w:val="14"/>
                          </w:rPr>
                        </w:pPr>
                      </w:p>
                      <w:p w:rsidR="001C55C7" w:rsidRPr="00D069A8" w:rsidRDefault="001C55C7" w:rsidP="00D069A8">
                        <w:pPr>
                          <w:jc w:val="center"/>
                          <w:rPr>
                            <w:rFonts w:ascii="Arial" w:hAnsi="Arial" w:cs="Arial"/>
                            <w:color w:val="FF0000"/>
                            <w:lang w:val="da-DK"/>
                          </w:rPr>
                        </w:pPr>
                      </w:p>
                      <w:p w:rsidR="001C55C7" w:rsidRPr="00D069A8" w:rsidRDefault="001C55C7" w:rsidP="00D069A8">
                        <w:pPr>
                          <w:jc w:val="center"/>
                          <w:rPr>
                            <w:rFonts w:ascii="Arial" w:hAnsi="Arial" w:cs="Arial"/>
                            <w:lang w:val="da-DK"/>
                          </w:rPr>
                        </w:pPr>
                        <w:r w:rsidRPr="00D069A8">
                          <w:rPr>
                            <w:rFonts w:ascii="Arial" w:hAnsi="Arial" w:cs="Arial"/>
                            <w:lang w:val="da-DK"/>
                          </w:rPr>
                          <w:t>a ≤ min (0,5L ; 4m)</w:t>
                        </w:r>
                      </w:p>
                      <w:p w:rsidR="001C55C7" w:rsidRPr="00D069A8" w:rsidRDefault="001C55C7" w:rsidP="00D069A8">
                        <w:pPr>
                          <w:jc w:val="center"/>
                          <w:rPr>
                            <w:rFonts w:ascii="MT Extra" w:hAnsi="MT Extra" w:cs="MT Extra"/>
                            <w:b/>
                            <w:bCs/>
                            <w:kern w:val="16"/>
                          </w:rPr>
                        </w:pPr>
                        <w:r w:rsidRPr="00D069A8">
                          <w:rPr>
                            <w:rFonts w:ascii="Arial" w:hAnsi="Arial" w:cs="Arial"/>
                          </w:rPr>
                          <w:t>b ≤ min (0,5</w:t>
                        </w:r>
                        <w:r>
                          <w:rPr>
                            <w:rFonts w:ascii="MT Extra" w:hAnsi="MT Extra" w:cs="MT Extra"/>
                            <w:b/>
                            <w:bCs/>
                            <w:kern w:val="16"/>
                          </w:rPr>
                          <w:t></w:t>
                        </w:r>
                        <w:r w:rsidRPr="00D069A8">
                          <w:rPr>
                            <w:rFonts w:ascii="Arial" w:hAnsi="Arial" w:cs="Arial"/>
                          </w:rPr>
                          <w:t> ; 4m)</w:t>
                        </w:r>
                      </w:p>
                      <w:p w:rsidR="001C55C7" w:rsidRDefault="001C55C7" w:rsidP="00D069A8">
                        <w:pPr>
                          <w:rPr>
                            <w:b/>
                            <w:bCs/>
                            <w:sz w:val="14"/>
                            <w:szCs w:val="14"/>
                          </w:rPr>
                        </w:pPr>
                      </w:p>
                      <w:p w:rsidR="001C55C7" w:rsidRDefault="001C55C7" w:rsidP="00D069A8">
                        <w:pPr>
                          <w:rPr>
                            <w:b/>
                            <w:bCs/>
                            <w:sz w:val="14"/>
                            <w:szCs w:val="14"/>
                          </w:rPr>
                        </w:pPr>
                      </w:p>
                    </w:txbxContent>
                  </v:textbox>
                </v:shape>
                <v:group id="Group 699" o:spid="_x0000_s1034" style="position:absolute;left:552;top:8032;width:3715;height:8573" coordorigin="1513,6307" coordsize="585,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482" o:spid="_x0000_s1035" style="position:absolute;left:1753;top:6067;width:89;height:5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YbsAA&#10;AADbAAAADwAAAGRycy9kb3ducmV2LnhtbERPTWvCQBC9F/wPywje6qaCpUQ3wQqKFwtNe/E2ZKfZ&#10;1OxsyI4a/323UOhtHu9z1uXoO3WlIbaBDTzNM1DEdbAtNwY+P3aPL6CiIFvsApOBO0Uoi8nDGnMb&#10;bvxO10oalUI45mjAifS51rF25DHOQ0+cuK8weJQEh0bbAW8p3Hd6kWXP2mPLqcFhT1tH9bm6eAPB&#10;0ak52nZjz2/76nX7LVEuYsxsOm5WoIRG+Rf/uQ82zV/C7y/pAF3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4FYbsAAAADbAAAADwAAAAAAAAAAAAAAAACYAgAAZHJzL2Rvd25y&#10;ZXYueG1sUEsFBgAAAAAEAAQA9QAAAIUDAAAAAA==&#10;" fillcolor="black" stroked="f" strokecolor="red" strokeweight=".25pt"/>
                  <v:rect id="Rectangle 483" o:spid="_x0000_s1036" style="position:absolute;left:1632;top:6589;width:348;height:5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eBcAA&#10;AADbAAAADwAAAGRycy9kb3ducmV2LnhtbERPTWvCQBC9C/0PyxS86aaxVYmuUooWr0178DhkJ5vU&#10;7GzIrpr8e1cQvM3jfc5629tGXKjztWMFb9MEBHHhdM1Gwd/vfrIE4QOyxsYxKRjIw3bzMlpjpt2V&#10;f+iSByNiCPsMFVQhtJmUvqjIop+6ljhypesshgg7I3WH1xhuG5kmyVxarDk2VNjSV0XFKT9bBT79&#10;TuvZKZT/R/9u8p0ZFh/loNT4tf9cgQjUh6f44T7oOH8O91/iAX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xeBcAAAADbAAAADwAAAAAAAAAAAAAAAACYAgAAZHJzL2Rvd25y&#10;ZXYueG1sUEsFBgAAAAAEAAQA9QAAAIUDAAAAAA==&#10;" fillcolor="#005296" stroked="f" strokecolor="red" strokeweight=".25pt"/>
                  <v:rect id="Rectangle 484" o:spid="_x0000_s1037" style="position:absolute;left:1641;top:7194;width:347;height:5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pGMQA&#10;AADbAAAADwAAAGRycy9kb3ducmV2LnhtbESPwWrDMBBE74X8g9hCLiGW20OaupZDCBRySAqx+wEb&#10;a2ubSisjqYnz91Gh0NsuMztvttxM1ogL+TA4VvCU5SCIW6cH7hR8Nu/LNYgQkTUax6TgRgE21eyh&#10;xEK7K5/oUsdOpBAOBSroYxwLKUPbk8WQuZE4aV/OW4xp9Z3UHq8p3Br5nOcraXHgROhxpF1P7Xf9&#10;YxN3sX/l4VA3K82n29FsPzyeF0rNH6ftG4hIU/w3/13vdar/Ar+/pAFk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kaRjEAAAA2wAAAA8AAAAAAAAAAAAAAAAAmAIAAGRycy9k&#10;b3ducmV2LnhtbFBLBQYAAAAABAAEAPUAAACJAwAAAAA=&#10;" strokeweight=".25pt"/>
                  <v:shapetype id="_x0000_t6" coordsize="21600,21600" o:spt="6" path="m,l,21600r21600,xe">
                    <v:stroke joinstyle="miter"/>
                    <v:path gradientshapeok="t" o:connecttype="custom" o:connectlocs="0,0;0,10800;0,21600;10800,21600;21600,21600;10800,10800" textboxrect="1800,12600,12600,19800"/>
                  </v:shapetype>
                  <v:shape id="AutoShape 485" o:spid="_x0000_s1038" type="#_x0000_t6" style="position:absolute;left:1540;top:7298;width:554;height:9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0xsUA&#10;AADbAAAADwAAAGRycy9kb3ducmV2LnhtbESPQWvCQBCF70L/wzIFb7qJB5XUVUqloFCppoX2OM1O&#10;k2B2Nma3mv575yB4m+G9ee+bxap3jTpTF2rPBtJxAoq48Lbm0sDnx+toDipEZIuNZzLwTwFWy4fB&#10;AjPrL3ygcx5LJSEcMjRQxdhmWoeiIodh7Fti0X595zDK2pXadniRcNfoSZJMtcOapaHCll4qKo75&#10;nzPwdXzb/8y+0xLrbZ/y+v203u5Oxgwf++cnUJH6eDffrjdW8AVWfpEB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TGxQAAANsAAAAPAAAAAAAAAAAAAAAAAJgCAABkcnMv&#10;ZG93bnJldi54bWxQSwUGAAAAAAQABAD1AAAAigMAAAAA&#10;" fillcolor="#b2b2b2" stroked="f" strokeweight=".25pt"/>
                  <v:shape id="AutoShape 486" o:spid="_x0000_s1039" type="#_x0000_t6" style="position:absolute;left:1407;top:7430;width:352;height:101;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YZMIA&#10;AADbAAAADwAAAGRycy9kb3ducmV2LnhtbERPS2sCMRC+C/0PYQreNFsRaVejFFHw0IOPFupt3IzZ&#10;ZTeTuEl1+++bguBtPr7nzBadbcSV2lA5VvAyzEAQF05XbBR8HtaDVxAhImtsHJOCXwqwmD/1Zphr&#10;d+MdXffRiBTCIUcFZYw+lzIUJVkMQ+eJE3d2rcWYYGukbvGWwm0jR1k2kRYrTg0lelqWVNT7H6tg&#10;t/o61eab7Nb7kalXFz3+OEal+s/d+xREpC4+xHf3Rqf5b/D/Szp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9hkwgAAANsAAAAPAAAAAAAAAAAAAAAAAJgCAABkcnMvZG93&#10;bnJldi54bWxQSwUGAAAAAAQABAD1AAAAhwMAAAAA&#10;" fillcolor="#b2b2b2" stroked="f" strokeweight=".25pt"/>
                </v:group>
                <v:shape id="Text Box 488" o:spid="_x0000_s1040" type="#_x0000_t202" style="position:absolute;left:4546;top:7499;width:15469;height:8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9gcIA&#10;AADbAAAADwAAAGRycy9kb3ducmV2LnhtbERPz2vCMBS+D/wfwhO8jJnag0pnFBkq4q0qG7s9mrem&#10;2Lx0TWzrf78cBh4/vt+rzWBr0VHrK8cKZtMEBHHhdMWlgutl/7YE4QOyxtoxKXiQh8169LLCTLue&#10;c+rOoRQxhH2GCkwITSalLwxZ9FPXEEfux7UWQ4RtKXWLfQy3tUyTZC4tVhwbDDb0Yai4ne9WwVc/&#10;6373j+/F0eSH111epMvL6VOpyXjYvoMINISn+N991ArSuD5+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v2BwgAAANsAAAAPAAAAAAAAAAAAAAAAAJgCAABkcnMvZG93&#10;bnJldi54bWxQSwUGAAAAAAQABAD1AAAAhwMAAAAA&#10;" filled="f" fillcolor="#bbe0e3" stroked="f">
                  <v:textbox inset="1.57481mm,.78739mm,1.57481mm,.78739mm">
                    <w:txbxContent>
                      <w:p w:rsidR="001C55C7" w:rsidRPr="00D069A8" w:rsidRDefault="001C55C7" w:rsidP="00D069A8">
                        <w:pPr>
                          <w:rPr>
                            <w:rFonts w:ascii="Arial" w:hAnsi="Arial" w:cs="Arial"/>
                            <w:b/>
                            <w:bCs/>
                            <w:color w:val="000000"/>
                            <w:sz w:val="14"/>
                            <w:szCs w:val="14"/>
                          </w:rPr>
                        </w:pPr>
                        <w:r w:rsidRPr="00D069A8">
                          <w:rPr>
                            <w:rFonts w:ascii="Arial" w:hAnsi="Arial" w:cs="Arial"/>
                            <w:b/>
                            <w:bCs/>
                            <w:color w:val="000000"/>
                            <w:sz w:val="14"/>
                            <w:szCs w:val="14"/>
                          </w:rPr>
                          <w:t>Mur primaire contreventant,</w:t>
                        </w:r>
                        <w:r w:rsidRPr="00D069A8">
                          <w:rPr>
                            <w:rFonts w:ascii="Arial" w:hAnsi="Arial" w:cs="Arial"/>
                            <w:color w:val="000000"/>
                            <w:sz w:val="17"/>
                            <w:szCs w:val="17"/>
                          </w:rPr>
                          <w:t xml:space="preserve"> </w:t>
                        </w:r>
                        <w:r w:rsidRPr="00D069A8">
                          <w:rPr>
                            <w:rFonts w:ascii="Arial" w:hAnsi="Arial" w:cs="Arial"/>
                            <w:b/>
                            <w:bCs/>
                            <w:color w:val="000000"/>
                            <w:sz w:val="14"/>
                            <w:szCs w:val="14"/>
                          </w:rPr>
                          <w:t>périphérique ou de refend.</w:t>
                        </w:r>
                      </w:p>
                      <w:p w:rsidR="001C55C7" w:rsidRDefault="001C55C7" w:rsidP="00D069A8">
                        <w:pPr>
                          <w:rPr>
                            <w:rFonts w:ascii="Arial" w:hAnsi="Arial" w:cs="Arial"/>
                            <w:b/>
                            <w:bCs/>
                            <w:color w:val="000000"/>
                            <w:sz w:val="14"/>
                            <w:szCs w:val="14"/>
                          </w:rPr>
                        </w:pPr>
                      </w:p>
                      <w:p w:rsidR="001C55C7" w:rsidRPr="00D069A8" w:rsidRDefault="001C55C7" w:rsidP="00D069A8">
                        <w:pPr>
                          <w:rPr>
                            <w:rFonts w:ascii="Arial" w:hAnsi="Arial" w:cs="Arial"/>
                            <w:b/>
                            <w:bCs/>
                            <w:color w:val="000000"/>
                            <w:sz w:val="14"/>
                            <w:szCs w:val="14"/>
                          </w:rPr>
                        </w:pPr>
                        <w:r w:rsidRPr="00D069A8">
                          <w:rPr>
                            <w:rFonts w:ascii="Arial" w:hAnsi="Arial" w:cs="Arial"/>
                            <w:b/>
                            <w:bCs/>
                            <w:color w:val="000000"/>
                            <w:sz w:val="14"/>
                            <w:szCs w:val="14"/>
                          </w:rPr>
                          <w:t>Plancher assurant la fonction diaphragme</w:t>
                        </w:r>
                      </w:p>
                      <w:p w:rsidR="001C55C7" w:rsidRDefault="001C55C7" w:rsidP="00D069A8">
                        <w:pPr>
                          <w:rPr>
                            <w:rFonts w:ascii="Arial" w:hAnsi="Arial" w:cs="Arial"/>
                            <w:b/>
                            <w:bCs/>
                            <w:color w:val="000000"/>
                            <w:sz w:val="14"/>
                            <w:szCs w:val="14"/>
                          </w:rPr>
                        </w:pPr>
                      </w:p>
                      <w:p w:rsidR="001C55C7" w:rsidRDefault="001C55C7" w:rsidP="00D069A8">
                        <w:pPr>
                          <w:rPr>
                            <w:rFonts w:ascii="Arial" w:hAnsi="Arial" w:cs="Arial"/>
                            <w:b/>
                            <w:bCs/>
                            <w:color w:val="000000"/>
                            <w:sz w:val="14"/>
                            <w:szCs w:val="14"/>
                          </w:rPr>
                        </w:pPr>
                      </w:p>
                      <w:p w:rsidR="001C55C7" w:rsidRPr="00D069A8" w:rsidRDefault="001C55C7" w:rsidP="00D069A8">
                        <w:pPr>
                          <w:rPr>
                            <w:rFonts w:ascii="Arial" w:hAnsi="Arial" w:cs="Arial"/>
                            <w:b/>
                            <w:bCs/>
                            <w:color w:val="000000"/>
                            <w:sz w:val="14"/>
                            <w:szCs w:val="14"/>
                          </w:rPr>
                        </w:pPr>
                        <w:r w:rsidRPr="00D069A8">
                          <w:rPr>
                            <w:rFonts w:ascii="Arial" w:hAnsi="Arial" w:cs="Arial"/>
                            <w:b/>
                            <w:bCs/>
                            <w:color w:val="000000"/>
                            <w:sz w:val="14"/>
                            <w:szCs w:val="14"/>
                          </w:rPr>
                          <w:t>Trémie</w:t>
                        </w:r>
                      </w:p>
                    </w:txbxContent>
                  </v:textbox>
                </v:shape>
                <v:group id="Group 700" o:spid="_x0000_s1041" style="position:absolute;left:21945;top:7251;width:32398;height:27680" coordorigin="4882,6184" coordsize="5102,4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490" o:spid="_x0000_s1042" style="position:absolute;left:6303;top:9130;width:2192;height:1413" coordorigin="4320,1389" coordsize="1407,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491" o:spid="_x0000_s1043" style="position:absolute;left:4320;top:1389;width:1407;height: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03sYA&#10;AADbAAAADwAAAGRycy9kb3ducmV2LnhtbESPQWvCQBSE74L/YXmCF2k2piAlZpUiKMVLa5oevD2y&#10;r0kw+zZmtzHtr+8WCh6HmfmGybajacVAvWssK1hGMQji0uqGKwXF+/7hCYTzyBpby6TgmxxsN9NJ&#10;hqm2Nz7RkPtKBAi7FBXU3neplK6syaCLbEccvE/bG/RB9pXUPd4C3LQyieOVNNhwWKixo11N5SX/&#10;Mgp+Fsdz9Xpxi125ersW/iDb/EMqNZ+Nz2sQnkZ/D/+3X7SC5BH+voQf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l03sYAAADbAAAADwAAAAAAAAAAAAAAAACYAgAAZHJz&#10;L2Rvd25yZXYueG1sUEsFBgAAAAAEAAQA9QAAAIsDAAAAAA==&#10;" fillcolor="black" stroked="f" strokecolor="red" strokeweight=".25pt"/>
                    <v:rect id="Rectangle 492" o:spid="_x0000_s1044" style="position:absolute;left:4780;top:1435;width:897;height: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eBsMA&#10;AADbAAAADwAAAGRycy9kb3ducmV2LnhtbESPzWrDMBCE74G8g9hCb4nckIbgWgl1oJBDL83febE2&#10;srG0MpbquH36qhDIcZiZb5hiOzorBupD41nByzwDQVx53bBRcDp+zNYgQkTWaD2Tgh8KsN1MJwXm&#10;2t/4i4ZDNCJBOOSooI6xy6UMVU0Ow9x3xMm7+t5hTLI3Uvd4S3Bn5SLLVtJhw2mhxo52NVXt4dsp&#10;MHx6tW25lsff0qzK4Xz5vNqLUs9P4/sbiEhjfITv7b1WsFjC/5f0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OeBsMAAADbAAAADwAAAAAAAAAAAAAAAACYAgAAZHJzL2Rv&#10;d25yZXYueG1sUEsFBgAAAAAEAAQA9QAAAIgDAAAAAA==&#10;" fillcolor="#005296" stroked="f" strokecolor="red" strokeweight=".25pt">
                      <o:lock v:ext="edit" aspectratio="t"/>
                    </v:rect>
                    <v:rect id="Rectangle 493" o:spid="_x0000_s1045" style="position:absolute;left:4370;top:1435;width:359;height: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gncYA&#10;AADbAAAADwAAAGRycy9kb3ducmV2LnhtbESPQUvDQBSE74L/YXmCF2k3XRopabdFCooHL6YW6e2R&#10;fU1Cs2/X7LaJ/fWuIHgcZuYbZrUZbScu1IfWsYbZNANBXDnTcq3hY/c8WYAIEdlg55g0fFOAzfr2&#10;ZoWFcQO/06WMtUgQDgVqaGL0hZShashimDpPnLyj6y3GJPtamh6HBLedVFn2KC22nBYa9LRtqDqV&#10;Z6uBrrna+6+HUs2Hvf885+rtsHvR+v5ufFqCiDTG//Bf+9VoUDn8fk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QgncYAAADbAAAADwAAAAAAAAAAAAAAAACYAgAAZHJz&#10;L2Rvd25yZXYueG1sUEsFBgAAAAAEAAQA9QAAAIsDAAAAAA==&#10;" stroked="f" strokecolor="red" strokeweight=".25pt">
                      <o:lock v:ext="edit" aspectratio="t"/>
                    </v:rect>
                    <v:rect id="Rectangle 494" o:spid="_x0000_s1046" style="position:absolute;left:4370;top:1435;width:358;height: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2l6sMA&#10;AADbAAAADwAAAGRycy9kb3ducmV2LnhtbESPT4vCMBTE78J+h/AW9qbpClukGmUrCB68rP/Oj+aZ&#10;FpOX0sRa99NvFgSPw8z8hlmsBmdFT11oPCv4nGQgiCuvGzYKjofNeAYiRGSN1jMpeFCA1fJttMBC&#10;+zv/UL+PRiQIhwIV1DG2hZShqslhmPiWOHkX3zmMSXZG6g7vCe6snGZZLh02nBZqbGldU3Xd35wC&#10;w8cvey1n8vBbmrzsT+fdxZ6V+ngfvucgIg3xFX62t1rBNIf/L+k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2l6sMAAADbAAAADwAAAAAAAAAAAAAAAACYAgAAZHJzL2Rv&#10;d25yZXYueG1sUEsFBgAAAAAEAAQA9QAAAIgDAAAAAA==&#10;" fillcolor="#005296" stroked="f" strokecolor="red" strokeweight=".25pt">
                      <o:lock v:ext="edit" aspectratio="t"/>
                    </v:rect>
                    <v:rect id="Rectangle 495" o:spid="_x0000_s1047" style="position:absolute;left:4370;top:2059;width:35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EAccMA&#10;AADbAAAADwAAAGRycy9kb3ducmV2LnhtbESPS2vDMBCE74H8B7GF3hK5gTxwrYQ6UMihl+Z1XqyN&#10;bCytjKU6bn99VSjkOMzMN0yxG50VA/Wh8azgZZ6BIK68btgoOJ/eZxsQISJrtJ5JwTcF2G2nkwJz&#10;7e/8ScMxGpEgHHJUUMfY5VKGqiaHYe474uTdfO8wJtkbqXu8J7izcpFlK+mw4bRQY0f7mqr2+OUU&#10;GD4vbVtu5OmnNKtyuFw/bvaq1PPT+PYKItIYH+H/9kErWKzh70v6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EAccMAAADbAAAADwAAAAAAAAAAAAAAAACYAgAAZHJzL2Rv&#10;d25yZXYueG1sUEsFBgAAAAAEAAQA9QAAAIgDAAAAAA==&#10;" fillcolor="#005296" stroked="f" strokecolor="red" strokeweight=".25pt">
                      <o:lock v:ext="edit" aspectratio="t"/>
                    </v:rect>
                    <v:rect id="Rectangle 496" o:spid="_x0000_s1048" style="position:absolute;left:4370;top:1632;width:358;height: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PA8MA&#10;AADbAAAADwAAAGRycy9kb3ducmV2LnhtbERPz2vCMBS+C/4P4Q12kZkuTBmdUWSw4WEXqzJ2ezRv&#10;bVnzkjXRVv96cxA8fny/F6vBtuJEXWgca3ieZiCIS2carjTsdx9PryBCRDbYOiYNZwqwWo5HC8yN&#10;63lLpyJWIoVwyFFDHaPPpQxlTRbD1HnixP26zmJMsKuk6bBP4baVKsvm0mLDqaFGT+81lX/F0Wqg&#10;y0wd/P+kUC/9wX8fZ+rrZ/ep9ePDsH4DEWmId/HNvTEaVBqbvq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WPA8MAAADbAAAADwAAAAAAAAAAAAAAAACYAgAAZHJzL2Rv&#10;d25yZXYueG1sUEsFBgAAAAAEAAQA9QAAAIgDAAAAAA==&#10;" stroked="f" strokecolor="red" strokeweight=".25pt">
                      <o:lock v:ext="edit" aspectratio="t"/>
                    </v:rect>
                    <v:group id="Group 497" o:spid="_x0000_s1049" style="position:absolute;left:4370;top:1632;width:357;height:431" coordorigin="4370,1632" coordsize="357,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AutoShape 498" o:spid="_x0000_s1050" type="#_x0000_t6" style="position:absolute;left:4370;top:1632;width:357;height:8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zvcIA&#10;AADbAAAADwAAAGRycy9kb3ducmV2LnhtbERPz2vCMBS+C/4P4Q12kTV14hidUXQw0MMOdsrY7dG8&#10;NWXNS2liG//75SB4/Ph+rzbRtmKg3jeOFcyzHARx5XTDtYLT18fTKwgfkDW2jknBlTxs1tPJCgvt&#10;Rj7SUIZapBD2BSowIXSFlL4yZNFnriNO3K/rLYYE+1rqHscUblv5nOcv0mLDqcFgR++Gqr/yYhVE&#10;Wl62ePie7875z2d71fHgZkapx4e4fQMRKIa7+ObeawWLtD59S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TO9wgAAANsAAAAPAAAAAAAAAAAAAAAAAJgCAABkcnMvZG93&#10;bnJldi54bWxQSwUGAAAAAAQABAD1AAAAhwMAAAAA&#10;" fillcolor="#777" stroked="f" strokeweight=".25pt"/>
                      <v:shape id="AutoShape 499" o:spid="_x0000_s1051" type="#_x0000_t6" style="position:absolute;left:4188;top:1814;width:431;height:68;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TcIA&#10;AADbAAAADwAAAGRycy9kb3ducmV2LnhtbESP0WoCMRRE34X+Q7gF3zSxLaJboyxCwYdi6eoHXDbX&#10;zdLNzZKkGv++KRT6OMzMGWazy24QVwqx96xhMVcgiFtveu40nE9vsxWImJANDp5Jw50i7LYPkw1W&#10;xt/4k65N6kSBcKxQg01prKSMrSWHce5H4uJdfHCYigydNAFvBe4G+aTUUjrsuSxYHGlvqf1qvp2G&#10;l9AvP075uFbHd9XZOh9q3Hutp4+5fgWRKKf/8F/7YDQ8L+D3S/k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r9NwgAAANsAAAAPAAAAAAAAAAAAAAAAAJgCAABkcnMvZG93&#10;bnJldi54bWxQSwUGAAAAAAQABAD1AAAAhwMAAAAA&#10;" fillcolor="#777" stroked="f" strokeweight=".25pt"/>
                    </v:group>
                  </v:group>
                  <v:line id="Line 500" o:spid="_x0000_s1052" style="position:absolute;visibility:visible;mso-wrap-style:square" from="4887,6553" to="7016,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XZMQAAADcAAAADwAAAGRycy9kb3ducmV2LnhtbESPQWvCQBSE70L/w/IKvemmlqpEN6EU&#10;FD0aU+jxkX3Nps2+Ddk1xv56t1DwOMzMN8wmH20rBup941jB8ywBQVw53XCtoDxtpysQPiBrbB2T&#10;git5yLOHyQZT7S58pKEItYgQ9ikqMCF0qZS+MmTRz1xHHL0v11sMUfa11D1eIty2cp4kC2mx4bhg&#10;sKN3Q9VPcbaRUg/n4fOQNAV9HJa/pdmV4dsq9fQ4vq1BBBrDPfzf3msFL69z+DsTj4DM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AxdkxAAAANwAAAAPAAAAAAAAAAAA&#10;AAAAAKECAABkcnMvZG93bnJldi54bWxQSwUGAAAAAAQABAD5AAAAkgMAAAAA&#10;">
                    <v:stroke startarrow="block" startarrowlength="short" endarrow="block" endarrowlength="short"/>
                  </v:line>
                  <v:rect id="Rectangle 501" o:spid="_x0000_s1053" style="position:absolute;left:4882;top:6703;width:2193;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0ikccA&#10;AADcAAAADwAAAGRycy9kb3ducmV2LnhtbESPQWvCQBSE7wX/w/IKvQTdtKFBUlcRoUW82MZ46O2R&#10;fU2C2bdpdtXor3eFQo/DzHzDzBaDacWJetdYVvA8iUEQl1Y3XCkodu/jKQjnkTW2lknBhRws5qOH&#10;GWbanvmLTrmvRICwy1BB7X2XSenKmgy6ie2Ig/dje4M+yL6SusdzgJtWvsRxKg02HBZq7GhVU3nI&#10;j0bBNdp8V9uDi1Zl+vlb+A/Z5nup1NPjsHwD4Wnw/+G/9lorSF4TuJ8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9IpHHAAAA3AAAAA8AAAAAAAAAAAAAAAAAmAIAAGRy&#10;cy9kb3ducmV2LnhtbFBLBQYAAAAABAAEAPUAAACMAwAAAAA=&#10;" fillcolor="black" stroked="f" strokecolor="red" strokeweight=".25pt"/>
                  <v:rect id="Rectangle 502" o:spid="_x0000_s1054" style="position:absolute;left:4958;top:6775;width:564;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2sIMQA&#10;AADcAAAADwAAAGRycy9kb3ducmV2LnhtbESPS2vDMBCE74X+B7GF3Bq5eRGcKKEOBHLIpXmdF2sj&#10;m0grYymO019fFQo9DjPzDbNc986KjtpQe1bwMcxAEJde12wUnI7b9zmIEJE1Ws+k4EkB1qvXlyXm&#10;2j/4i7pDNCJBOOSooIqxyaUMZUUOw9A3xMm7+tZhTLI1Urf4SHBn5SjLZtJhzWmhwoY2FZW3w90p&#10;MHya2lsxl8fvwsyK7nzZX+1FqcFb/7kAEamP/+G/9k4rGE8n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drCDEAAAA3AAAAA8AAAAAAAAAAAAAAAAAmAIAAGRycy9k&#10;b3ducmV2LnhtbFBLBQYAAAAABAAEAPUAAACJAwAAAAA=&#10;" fillcolor="#005296" stroked="f" strokecolor="red" strokeweight=".25pt">
                    <o:lock v:ext="edit" aspectratio="t"/>
                  </v:rect>
                  <v:rect id="Rectangle 503" o:spid="_x0000_s1055" style="position:absolute;left:6370;top:6775;width:629;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EJu8QA&#10;AADcAAAADwAAAGRycy9kb3ducmV2LnhtbESPzWrDMBCE74G+g9hAb4mcFIfgRgl1odBDLvk9L9ZG&#10;NpFWxlIct08fBQo9DjPzDbPaDM6KnrrQeFYwm2YgiCuvGzYKjoevyRJEiMgarWdS8EMBNuuX0QoL&#10;7e+8o34fjUgQDgUqqGNsCylDVZPDMPUtcfIuvnMYk+yM1B3eE9xZOc+yhXTYcFqosaXPmqrr/uYU&#10;GD7m9lou5eG3NIuyP523F3tW6nU8fLyDiDTE//Bf+1sreMtzeJ5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RCbvEAAAA3AAAAA8AAAAAAAAAAAAAAAAAmAIAAGRycy9k&#10;b3ducmV2LnhtbFBLBQYAAAAABAAEAPUAAACJAwAAAAA=&#10;" fillcolor="#005296" stroked="f" strokecolor="red" strokeweight=".25pt">
                    <o:lock v:ext="edit" aspectratio="t"/>
                  </v:rect>
                  <v:rect id="Rectangle 504" o:spid="_x0000_s1056" style="position:absolute;left:5598;top:6773;width:695;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XzMQA&#10;AADcAAAADwAAAGRycy9kb3ducmV2LnhtbESPzWrDMBCE74G+g9hAb4mclJjgRgl1odBDLvk9L9ZG&#10;NpFWxlIct08fBQo9DjPzDbPaDM6KnrrQeFYwm2YgiCuvGzYKjoevyRJEiMgarWdS8EMBNuuX0QoL&#10;7e+8o34fjUgQDgUqqGNsCylDVZPDMPUtcfIuvnMYk+yM1B3eE9xZOc+yXDpsOC3U2NJnTdV1f3MK&#10;DB8X9lou5eG3NHnZn87biz0r9ToePt5BRBrif/iv/a0VvC1yeJ5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Dl8zEAAAA3AAAAA8AAAAAAAAAAAAAAAAAmAIAAGRycy9k&#10;b3ducmV2LnhtbFBLBQYAAAAABAAEAPUAAACJAwAAAAA=&#10;" fillcolor="#005296" stroked="f" strokecolor="red" strokeweight=".25pt"/>
                  <v:group id="Group 505" o:spid="_x0000_s1057" style="position:absolute;left:5608;top:7547;width:695;height:496" coordorigin="7669,6314" coordsize="884,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rect id="Rectangle 506" o:spid="_x0000_s1058" style="position:absolute;left:7669;top:6318;width:884;height: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SDsQA&#10;AADcAAAADwAAAGRycy9kb3ducmV2LnhtbERPz2vCMBS+D/wfwhvsMjRdZ2V0RpHBxg5erIrs9mje&#10;2rLmJWuirf715iB4/Ph+z5eDacWJOt9YVvAySUAQl1Y3XCnYbT/HbyB8QNbYWiYFZ/KwXIwe5phr&#10;2/OGTkWoRAxhn6OCOgSXS+nLmgz6iXXEkfu1ncEQYVdJ3WEfw00r0ySZSYMNx4YaHX3UVP4VR6OA&#10;Llm6d//PRTrt9+5wzNL1z/ZLqafHYfUOItAQ7uKb+1sreM3i2ngmHg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REg7EAAAA3AAAAA8AAAAAAAAAAAAAAAAAmAIAAGRycy9k&#10;b3ducmV2LnhtbFBLBQYAAAAABAAEAPUAAACJAwAAAAA=&#10;" stroked="f" strokecolor="red" strokeweight=".25pt"/>
                    <v:group id="Group 507" o:spid="_x0000_s1059" style="position:absolute;left:7669;top:6314;width:856;height:620" coordorigin="1063,1297" coordsize="336,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AutoShape 508" o:spid="_x0000_s1060" type="#_x0000_t6" style="position:absolute;left:1063;top:1297;width:336;height:6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D98MA&#10;AADcAAAADwAAAGRycy9kb3ducmV2LnhtbERPu2rDMBTdC/kHcQNdSiK7pSG4UYITCDRDh+ZB6Xax&#10;bi0T68pYSiz/fTUUOh7Oe7WJthV36n3jWEE+z0AQV043XCs4n/azJQgfkDW2jknBSB4268nDCgvt&#10;Bv6k+zHUIoWwL1CBCaErpPSVIYt+7jrixP243mJIsK+l7nFI4baVz1m2kBYbTg0GO9oZqq7Hm1UQ&#10;6fVW4uEr316y74921PHgnoxSj9NYvoEIFMO/+M/9rhW8LNL8dC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UD98MAAADcAAAADwAAAAAAAAAAAAAAAACYAgAAZHJzL2Rv&#10;d25yZXYueG1sUEsFBgAAAAAEAAQA9QAAAIgDAAAAAA==&#10;" fillcolor="#777" stroked="f" strokeweight=".25pt"/>
                      <v:shape id="AutoShape 509" o:spid="_x0000_s1061" type="#_x0000_t6" style="position:absolute;left:982;top:1378;width:226;height:64;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2uMMA&#10;AADcAAAADwAAAGRycy9kb3ducmV2LnhtbESP3WoCMRSE7wt9h3AKvauJVRa7NcoiCF4UxZ8HOGxO&#10;N0s3J0uSavr2jVDo5TAz3zDLdXaDuFKIvWcN04kCQdx603On4XLevixAxIRscPBMGn4ownr1+LDE&#10;2vgbH+l6Sp0oEI41arApjbWUsbXkME78SFy8Tx8cpiJDJ03AW4G7Qb4qVUmHPZcFiyNtLLVfp2+n&#10;YR766nDO+ze1/1CdbfKuwY3X+vkpN+8gEuX0H/5r74yGWTWF+5ly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B2uMMAAADcAAAADwAAAAAAAAAAAAAAAACYAgAAZHJzL2Rv&#10;d25yZXYueG1sUEsFBgAAAAAEAAQA9QAAAIgDAAAAAA==&#10;" fillcolor="#777" stroked="f" strokeweight=".25pt"/>
                    </v:group>
                  </v:group>
                  <v:line id="Line 510" o:spid="_x0000_s1062" style="position:absolute;flip:x y;visibility:visible;mso-wrap-style:square" from="7224,6715" to="7230,8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P6MQAAADcAAAADwAAAGRycy9kb3ducmV2LnhtbESPS4vCQBCE7wv+h6EFb+vEByLRUXwg&#10;iqwHH+i1ybRJMNMTMmOM/95ZWNhjUVVfUdN5YwpRU+Vyywp63QgEcWJ1zqmCy3nzPQbhPLLGwjIp&#10;eJOD+az1NcVY2xcfqT75VAQIuxgVZN6XsZQuycig69qSOHh3Wxn0QVap1BW+AtwUsh9FI2kw57CQ&#10;YUmrjJLH6WkUDPOyHqxXP2Qee+mTZXq9bQ9XpTrtZjEB4anx/+G/9k4rGIz68HsmHAE5+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M/oxAAAANwAAAAPAAAAAAAAAAAA&#10;AAAAAKECAABkcnMvZG93bnJldi54bWxQSwUGAAAAAAQABAD5AAAAkgMAAAAA&#10;">
                    <v:stroke startarrow="block" startarrowlength="short" endarrow="block" endarrowlength="short"/>
                  </v:line>
                  <v:shape id="Text Box 511" o:spid="_x0000_s1063" type="#_x0000_t202" style="position:absolute;left:7140;top:7209;width:20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6a5cMA&#10;AADcAAAADwAAAGRycy9kb3ducmV2LnhtbESPQYvCMBSE7wv+h/AEL4tNVVCpjSKKsNftqnh8Ns+2&#10;2ryUJmr3328EYY/DzHzDpKvO1OJBrassKxhFMQji3OqKCwX7n91wDsJ5ZI21ZVLwSw5Wy95Hiom2&#10;T/6mR+YLESDsElRQet8kUrq8JIMusg1x8C62NeiDbAupW3wGuKnlOI6n0mDFYaHEhjYl5bfsbhTY&#10;YzYvrmd5aD7vGc92p+MGt0apQb9bL0B46vx/+N3+0gom0wm8zo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6a5cMAAADcAAAADwAAAAAAAAAAAAAAAACYAgAAZHJzL2Rv&#10;d25yZXYueG1sUEsFBgAAAAAEAAQA9QAAAIgDAAAAAA==&#10;" stroked="f">
                    <v:textbox inset=".5mm,0,.5mm,0">
                      <w:txbxContent>
                        <w:p w:rsidR="001C55C7" w:rsidRDefault="001C55C7" w:rsidP="00D069A8">
                          <w:pPr>
                            <w:rPr>
                              <w:rFonts w:ascii="MT Extra" w:hAnsi="MT Extra" w:cs="MT Extra"/>
                              <w:b/>
                              <w:bCs/>
                              <w:kern w:val="16"/>
                            </w:rPr>
                          </w:pPr>
                          <w:r>
                            <w:rPr>
                              <w:rFonts w:ascii="MT Extra" w:hAnsi="MT Extra" w:cs="MT Extra"/>
                              <w:b/>
                              <w:bCs/>
                              <w:kern w:val="16"/>
                            </w:rPr>
                            <w:t></w:t>
                          </w:r>
                        </w:p>
                      </w:txbxContent>
                    </v:textbox>
                  </v:shape>
                  <v:group id="Group 512" o:spid="_x0000_s1064" style="position:absolute;left:7773;top:6184;width:2211;height:1905" coordorigin="10438,4738" coordsize="2816,2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group id="Group 513" o:spid="_x0000_s1065" style="position:absolute;left:10461;top:5366;width:2793;height:1799" coordorigin="4319,255" coordsize="1408,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rect id="Rectangle 514" o:spid="_x0000_s1066" style="position:absolute;left:4319;top:255;width:1408;height: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LtMUA&#10;AADcAAAADwAAAGRycy9kb3ducmV2LnhtbESPQYvCMBSE74L/ITzBi2i6CkWqUURYES+7dvXg7dE8&#10;22LzUpuoXX/9RhD2OMzMN8x82ZpK3KlxpWUFH6MIBHFmdcm5gsPP53AKwnlkjZVlUvBLDpaLbmeO&#10;ibYP3tM99bkIEHYJKii8rxMpXVaQQTeyNXHwzrYx6INscqkbfAS4qeQ4imJpsOSwUGBN64KyS3oz&#10;Cp6D3Sn/urjBOou/rwe/kVV6lEr1e+1qBsJT6//D7/ZWK5jEMbzO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ku0xQAAANwAAAAPAAAAAAAAAAAAAAAAAJgCAABkcnMv&#10;ZG93bnJldi54bWxQSwUGAAAAAAQABAD1AAAAigMAAAAA&#10;" fillcolor="black" stroked="f" strokecolor="red" strokeweight=".25pt"/>
                      <v:rect id="Rectangle 515" o:spid="_x0000_s1067" style="position:absolute;left:4780;top:301;width:897;height: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tFMQA&#10;AADcAAAADwAAAGRycy9kb3ducmV2LnhtbESPzWrDMBCE74W8g9hALyWRk5YkOFFCMCmU0kt+HmCx&#10;NpaxtRKWYrtvXxUKPQ4z8w2zO4y2FT11oXasYDHPQBCXTtdcKbhd32cbECEia2wdk4JvCnDYT552&#10;mGs38Jn6S6xEgnDIUYGJ0edShtKQxTB3njh5d9dZjEl2ldQdDgluW7nMspW0WHNaMOipMFQ2l4dV&#10;MJzx68UXujGnwr+d7kfZZJ+9Us/T8bgFEWmM/+G/9odW8Lpa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d7RTEAAAA3AAAAA8AAAAAAAAAAAAAAAAAmAIAAGRycy9k&#10;b3ducmV2LnhtbFBLBQYAAAAABAAEAPUAAACJAwAAAAA=&#10;" filled="f" fillcolor="#bbe0e3" stroked="f" strokecolor="red" strokeweight=".25pt">
                        <o:lock v:ext="edit" aspectratio="t"/>
                      </v:rect>
                      <v:rect id="Rectangle 516" o:spid="_x0000_s1068" style="position:absolute;left:4371;top:301;width:411;height: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smMAA&#10;AADcAAAADwAAAGRycy9kb3ducmV2LnhtbERPy4rCMBTdD/gP4QqzG1NnsEg1ihUEF7Pxub4017SY&#10;3JQmUzvz9ZOF4PJw3sv14KzoqQuNZwXTSQaCuPK6YaPgfNp9zEGEiKzReiYFvxRgvRq9LbHQ/sEH&#10;6o/RiBTCoUAFdYxtIWWoanIYJr4lTtzNdw5jgp2RusNHCndWfmZZLh02nBpqbGlbU3U//jgFhs8z&#10;ey/n8vRXmrzsL9fvm70q9T4eNgsQkYb4Ej/de63gK09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xsmMAAAADcAAAADwAAAAAAAAAAAAAAAACYAgAAZHJzL2Rvd25y&#10;ZXYueG1sUEsFBgAAAAAEAAQA9QAAAIUDAAAAAA==&#10;" fillcolor="#005296" stroked="f" strokecolor="red" strokeweight=".25pt">
                        <o:lock v:ext="edit" aspectratio="t"/>
                      </v:rect>
                      <v:rect id="Rectangle 517" o:spid="_x0000_s1069" style="position:absolute;left:5224;top:301;width:454;height: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JA8UA&#10;AADcAAAADwAAAGRycy9kb3ducmV2LnhtbESPzWrDMBCE74W8g9hAb42clprEiRLiQCCHXpq/82Jt&#10;ZBNpZSzVcfr0VaHQ4zAz3zDL9eCs6KkLjWcF00kGgrjyumGj4HTcvcxAhIis0XomBQ8KsF6NnpZY&#10;aH/nT+oP0YgE4VCggjrGtpAyVDU5DBPfEifv6juHMcnOSN3hPcGdla9ZlkuHDaeFGlva1lTdDl9O&#10;geHTu72VM3n8Lk1e9ufLx9VelHoeD5sFiEhD/A//tfdawVs+h9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MkDxQAAANwAAAAPAAAAAAAAAAAAAAAAAJgCAABkcnMv&#10;ZG93bnJldi54bWxQSwUGAAAAAAQABAD1AAAAigMAAAAA&#10;" fillcolor="#005296" stroked="f" strokecolor="red" strokeweight=".25pt">
                        <o:lock v:ext="edit" aspectratio="t"/>
                      </v:rect>
                      <v:rect id="Rectangle 518" o:spid="_x0000_s1070" style="position:absolute;left:4779;top:300;width:445;height: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2Q8IA&#10;AADcAAAADwAAAGRycy9kb3ducmV2LnhtbERPz2vCMBS+C/4P4QneNN1kTrpGWQfCDl6mzvOjeU2L&#10;yUtpslr315vDYMeP73exG50VA/Wh9azgaZmBIK68btkoOJ/2iw2IEJE1Ws+k4E4BdtvppMBc+xt/&#10;0XCMRqQQDjkqaGLscilD1ZDDsPQdceJq3zuMCfZG6h5vKdxZ+Zxla+mw5dTQYEcfDVXX449TYPj8&#10;Yq/lRp5+S7Muh+/LobYXpeaz8f0NRKQx/ov/3J9aweo1zU9n0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ZDwgAAANwAAAAPAAAAAAAAAAAAAAAAAJgCAABkcnMvZG93&#10;bnJldi54bWxQSwUGAAAAAAQABAD1AAAAhwMAAAAA&#10;" fillcolor="#005296" stroked="f" strokecolor="red" strokeweight=".25pt"/>
                      <v:rect id="Rectangle 519" o:spid="_x0000_s1071" style="position:absolute;left:4779;top:799;width:445;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7n88cA&#10;AADcAAAADwAAAGRycy9kb3ducmV2LnhtbESPQWvCQBSE7wX/w/IEL6VuTLWV1FWKoHjwYqyU3h7Z&#10;ZxKafbvNrib113cLhR6HmfmGWax604grtb62rGAyTkAQF1bXXCp4O24e5iB8QNbYWCYF3+RhtRzc&#10;LTDTtuMDXfNQighhn6GCKgSXSemLigz6sXXE0Tvb1mCIsi2lbrGLcNPINEmepMGa40KFjtYVFZ/5&#10;xSig2yw9ua/7PJ12J/d+maX7j+NWqdGwf30BEagP/+G/9k4reHyewO+Ze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e5/PHAAAA3AAAAA8AAAAAAAAAAAAAAAAAmAIAAGRy&#10;cy9kb3ducmV2LnhtbFBLBQYAAAAABAAEAPUAAACMAwAAAAA=&#10;" stroked="f" strokecolor="red" strokeweight=".25pt"/>
                      <v:group id="Group 520" o:spid="_x0000_s1072" style="position:absolute;left:4779;top:799;width:431;height:313" coordorigin="1063,1297" coordsize="336,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AutoShape 521" o:spid="_x0000_s1073" type="#_x0000_t6" style="position:absolute;left:1063;top:1297;width:336;height:6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NXsYA&#10;AADcAAAADwAAAGRycy9kb3ducmV2LnhtbESPT2sCMRTE7wW/Q3iFXopmbanKulnRQqEeevAf4u2x&#10;eW6Wbl6WTdT47ZtCocdhZn7DFItoW3Gl3jeOFYxHGQjiyumGawX73cdwBsIHZI2tY1JwJw+LcvBQ&#10;YK7djTd03YZaJAj7HBWYELpcSl8ZsuhHriNO3tn1FkOSfS11j7cEt618ybKJtNhwWjDY0buh6nt7&#10;sQoivV2WuD6OV4fs9NXedVy7Z6PU02NczkEEiuE//Nf+1Apep1P4PZO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UNXsYAAADcAAAADwAAAAAAAAAAAAAAAACYAgAAZHJz&#10;L2Rvd25yZXYueG1sUEsFBgAAAAAEAAQA9QAAAIsDAAAAAA==&#10;" fillcolor="#777" stroked="f" strokeweight=".25pt"/>
                        <v:shape id="AutoShape 522" o:spid="_x0000_s1074" type="#_x0000_t6" style="position:absolute;left:982;top:1378;width:226;height:64;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J+MAA&#10;AADcAAAADwAAAGRycy9kb3ducmV2LnhtbERPzWoCMRC+F/oOYQreamIV265GWQTBQ7GofYBhM24W&#10;N5MlSTW+fXMQevz4/pfr7HpxpRA7zxomYwWCuPGm41bDz2n7+gEiJmSDvWfScKcI69Xz0xIr4298&#10;oOsxtaKEcKxQg01pqKSMjSWHcewH4sKdfXCYCgytNAFvJdz18k2puXTYcWmwONDGUnM5/joNs9DN&#10;v095/6n2X6q1dd7VuPFaj15yvQCRKKd/8cO9Mxqm72VtOV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NJ+MAAAADcAAAADwAAAAAAAAAAAAAAAACYAgAAZHJzL2Rvd25y&#10;ZXYueG1sUEsFBgAAAAAEAAQA9QAAAIUDAAAAAA==&#10;" fillcolor="#777" stroked="f" strokeweight=".25pt"/>
                      </v:group>
                    </v:group>
                    <v:line id="Line 523" o:spid="_x0000_s1075" style="position:absolute;visibility:visible;mso-wrap-style:square" from="10438,5190" to="13189,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LZdcQAAADcAAAADwAAAGRycy9kb3ducmV2LnhtbESPQWvCQBSE70L/w/IKvemmFWqNbkIp&#10;VOrRNILHR/aZjc2+Ddk1pv31XUHwOMzMN8w6H20rBup941jB8ywBQVw53XCtoPz+nL6B8AFZY+uY&#10;FPyShzx7mKwx1e7COxqKUIsIYZ+iAhNCl0rpK0MW/cx1xNE7ut5iiLKvpe7xEuG2lS9J8iotNhwX&#10;DHb0Yaj6Kc42UurhPBy2SVPQfrv4K82mDCer1NPj+L4CEWgM9/Ct/aUVzBdLuJ6JR0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Etl1xAAAANwAAAAPAAAAAAAAAAAA&#10;AAAAAKECAABkcnMvZG93bnJldi54bWxQSwUGAAAAAAQABAD5AAAAkgMAAAAA&#10;">
                      <v:stroke startarrow="block" startarrowlength="short" endarrow="block" endarrowlength="short"/>
                    </v:line>
                    <v:shape id="Text Box 524" o:spid="_x0000_s1076" type="#_x0000_t202" style="position:absolute;left:11632;top:4738;width:22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iaMEA&#10;AADcAAAADwAAAGRycy9kb3ducmV2LnhtbERPTWvCQBC9C/0PyxS8iNlUoQ3RVYoS8Grahh7H7Jik&#10;zc6G7Ebjv3cPgsfH+15vR9OKC/WusazgLYpBEJdWN1wp+P7K5gkI55E1tpZJwY0cbDcvkzWm2l75&#10;SJfcVyKEsEtRQe19l0rpypoMush2xIE7296gD7CvpO7xGsJNKxdx/C4NNhwaauxoV1P5nw9GgS3y&#10;pPo7yZ9uNuT8kf0WO9wbpaav4+cKhKfRP8UP90ErWCZhfjgTjo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w4mjBAAAA3AAAAA8AAAAAAAAAAAAAAAAAmAIAAGRycy9kb3du&#10;cmV2LnhtbFBLBQYAAAAABAAEAPUAAACGAwAAAAA=&#10;" stroked="f">
                      <v:textbox inset=".5mm,0,.5mm,0">
                        <w:txbxContent>
                          <w:p w:rsidR="001C55C7" w:rsidRDefault="001C55C7" w:rsidP="00D069A8">
                            <w:pPr>
                              <w:rPr>
                                <w:b/>
                                <w:bCs/>
                                <w:kern w:val="16"/>
                              </w:rPr>
                            </w:pPr>
                            <w:r>
                              <w:rPr>
                                <w:b/>
                                <w:bCs/>
                                <w:kern w:val="16"/>
                              </w:rPr>
                              <w:t>L</w:t>
                            </w:r>
                          </w:p>
                        </w:txbxContent>
                      </v:textbox>
                    </v:shape>
                  </v:group>
                  <v:shape id="Text Box 525" o:spid="_x0000_s1077" type="#_x0000_t202" style="position:absolute;left:5801;top:6195;width:17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H88QA&#10;AADcAAAADwAAAGRycy9kb3ducmV2LnhtbESPQWvCQBSE7wX/w/IEL6XZqFBDzCqiCF5NW/H4mn0m&#10;abNvQ3ZN4r/vFgo9DjPzDZNtR9OInjpXW1Ywj2IQxIXVNZcK3t+OLwkI55E1NpZJwYMcbDeTpwxT&#10;bQc+U5/7UgQIuxQVVN63qZSuqMigi2xLHLyb7Qz6ILtS6g6HADeNXMTxqzRYc1iosKV9RcV3fjcK&#10;7CVPyq9P+dE+33NeHa+XPR6MUrPpuFuD8DT6//Bf+6QVLJM5/J4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8R/PEAAAA3AAAAA8AAAAAAAAAAAAAAAAAmAIAAGRycy9k&#10;b3ducmV2LnhtbFBLBQYAAAAABAAEAPUAAACJAwAAAAA=&#10;" stroked="f">
                    <v:textbox inset=".5mm,0,.5mm,0">
                      <w:txbxContent>
                        <w:p w:rsidR="001C55C7" w:rsidRDefault="001C55C7" w:rsidP="00D069A8">
                          <w:pPr>
                            <w:rPr>
                              <w:b/>
                              <w:bCs/>
                              <w:kern w:val="16"/>
                            </w:rPr>
                          </w:pPr>
                          <w:r>
                            <w:rPr>
                              <w:b/>
                              <w:bCs/>
                              <w:kern w:val="16"/>
                            </w:rPr>
                            <w:t>L</w:t>
                          </w:r>
                        </w:p>
                      </w:txbxContent>
                    </v:textbox>
                  </v:shape>
                </v:group>
                <w10:anchorlock/>
              </v:group>
            </w:pict>
          </mc:Fallback>
        </mc:AlternateContent>
      </w:r>
    </w:p>
    <w:p w:rsidR="00D069A8" w:rsidRPr="00D069A8" w:rsidRDefault="00D069A8" w:rsidP="00D069A8">
      <w:pPr>
        <w:rPr>
          <w:rFonts w:ascii="Arial" w:hAnsi="Arial" w:cs="Arial"/>
          <w:sz w:val="20"/>
          <w:szCs w:val="20"/>
        </w:rPr>
      </w:pPr>
      <w:r w:rsidRPr="00D069A8">
        <w:rPr>
          <w:rFonts w:ascii="Arial" w:hAnsi="Arial" w:cs="Arial"/>
          <w:sz w:val="20"/>
          <w:szCs w:val="20"/>
        </w:rPr>
        <w:t xml:space="preserve">NOTE : Dans le cas de plusieurs percements du diaphragme (trémies, passages de gaines, …), les dimensions cumulées doivent également respecter ces règles. </w:t>
      </w:r>
    </w:p>
    <w:p w:rsidR="00D069A8" w:rsidRPr="00D069A8" w:rsidRDefault="00D069A8" w:rsidP="00D069A8">
      <w:pPr>
        <w:rPr>
          <w:rFonts w:ascii="Arial" w:hAnsi="Arial" w:cs="Arial"/>
          <w:sz w:val="20"/>
          <w:szCs w:val="20"/>
        </w:rPr>
      </w:pPr>
    </w:p>
    <w:p w:rsidR="00F71A7F" w:rsidRDefault="00F71A7F" w:rsidP="00F71A7F">
      <w:pPr>
        <w:pStyle w:val="Lgende"/>
        <w:jc w:val="center"/>
      </w:pPr>
      <w:r>
        <w:t xml:space="preserve">Figure </w:t>
      </w:r>
      <w:fldSimple w:instr=" SEQ Figure \* ARABIC ">
        <w:r w:rsidR="00FD0E91">
          <w:rPr>
            <w:noProof/>
          </w:rPr>
          <w:t>11</w:t>
        </w:r>
      </w:fldSimple>
      <w:r>
        <w:t xml:space="preserve"> : Règle</w:t>
      </w:r>
      <w:r w:rsidR="008932FD">
        <w:t>s</w:t>
      </w:r>
      <w:r>
        <w:t xml:space="preserve"> de moyen pour le respect du rôle de diaphragme d’un plancher avec trémie</w:t>
      </w:r>
    </w:p>
    <w:p w:rsidR="007072C3" w:rsidRDefault="007072C3" w:rsidP="007072C3"/>
    <w:p w:rsidR="00AA0F00" w:rsidRDefault="00AA0F00" w:rsidP="007072C3"/>
    <w:p w:rsidR="00AA0F00" w:rsidRDefault="00AA0F00" w:rsidP="007072C3"/>
    <w:p w:rsidR="00AB534E" w:rsidRDefault="00AB534E" w:rsidP="007072C3"/>
    <w:p w:rsidR="00AB534E" w:rsidRDefault="00AB534E" w:rsidP="007072C3"/>
    <w:p w:rsidR="00AA0F00" w:rsidRPr="007072C3" w:rsidRDefault="005A3DD6" w:rsidP="007072C3">
      <w:r>
        <w:t xml:space="preserve">   </w:t>
      </w:r>
    </w:p>
    <w:p w:rsidR="007072C3" w:rsidRDefault="007072C3" w:rsidP="007072C3">
      <w:pPr>
        <w:pStyle w:val="Titre2"/>
        <w:numPr>
          <w:ilvl w:val="1"/>
          <w:numId w:val="4"/>
        </w:numPr>
        <w:pBdr>
          <w:bottom w:val="single" w:sz="4" w:space="1" w:color="auto"/>
        </w:pBdr>
        <w:rPr>
          <w:bCs w:val="0"/>
          <w:iCs w:val="0"/>
          <w:caps/>
          <w:sz w:val="20"/>
          <w:szCs w:val="20"/>
        </w:rPr>
      </w:pPr>
      <w:bookmarkStart w:id="31" w:name="_Toc368565818"/>
      <w:r>
        <w:rPr>
          <w:bCs w:val="0"/>
          <w:iCs w:val="0"/>
          <w:caps/>
          <w:sz w:val="20"/>
          <w:szCs w:val="20"/>
        </w:rPr>
        <w:t>toitures</w:t>
      </w:r>
      <w:bookmarkEnd w:id="31"/>
    </w:p>
    <w:p w:rsidR="003E2851" w:rsidRDefault="003E2851" w:rsidP="007072C3">
      <w:pPr>
        <w:rPr>
          <w:rFonts w:ascii="Arial" w:hAnsi="Arial" w:cs="Arial"/>
          <w:sz w:val="20"/>
          <w:szCs w:val="20"/>
        </w:rPr>
      </w:pPr>
    </w:p>
    <w:p w:rsidR="007072C3" w:rsidRDefault="003B0090" w:rsidP="007072C3">
      <w:pPr>
        <w:rPr>
          <w:rFonts w:ascii="Arial" w:hAnsi="Arial" w:cs="Arial"/>
          <w:sz w:val="20"/>
          <w:szCs w:val="20"/>
        </w:rPr>
      </w:pPr>
      <w:r w:rsidRPr="003E2851">
        <w:rPr>
          <w:rFonts w:ascii="Arial" w:hAnsi="Arial" w:cs="Arial"/>
          <w:sz w:val="20"/>
          <w:szCs w:val="20"/>
        </w:rPr>
        <w:t xml:space="preserve">Voir </w:t>
      </w:r>
      <w:r w:rsidR="00AE7FE9">
        <w:rPr>
          <w:rFonts w:ascii="Arial" w:hAnsi="Arial" w:cs="Arial"/>
          <w:sz w:val="20"/>
          <w:szCs w:val="20"/>
        </w:rPr>
        <w:t>NF EN 1995 (</w:t>
      </w:r>
      <w:r w:rsidRPr="003E2851">
        <w:rPr>
          <w:rFonts w:ascii="Arial" w:hAnsi="Arial" w:cs="Arial"/>
          <w:sz w:val="20"/>
          <w:szCs w:val="20"/>
        </w:rPr>
        <w:t>E</w:t>
      </w:r>
      <w:r w:rsidR="005A3DD6">
        <w:rPr>
          <w:rFonts w:ascii="Arial" w:hAnsi="Arial" w:cs="Arial"/>
          <w:sz w:val="20"/>
          <w:szCs w:val="20"/>
        </w:rPr>
        <w:t>urocode 5),</w:t>
      </w:r>
      <w:r w:rsidRPr="003E2851">
        <w:rPr>
          <w:rFonts w:ascii="Arial" w:hAnsi="Arial" w:cs="Arial"/>
          <w:sz w:val="20"/>
          <w:szCs w:val="20"/>
        </w:rPr>
        <w:t xml:space="preserve"> </w:t>
      </w:r>
      <w:r w:rsidRPr="00AE7FE9">
        <w:rPr>
          <w:rFonts w:ascii="Arial" w:hAnsi="Arial" w:cs="Arial"/>
          <w:caps/>
          <w:sz w:val="20"/>
          <w:szCs w:val="20"/>
        </w:rPr>
        <w:t>nf dtu</w:t>
      </w:r>
      <w:r w:rsidRPr="003E2851">
        <w:rPr>
          <w:rFonts w:ascii="Arial" w:hAnsi="Arial" w:cs="Arial"/>
          <w:sz w:val="20"/>
          <w:szCs w:val="20"/>
        </w:rPr>
        <w:t xml:space="preserve"> 31.3</w:t>
      </w:r>
      <w:r w:rsidR="005A3DD6">
        <w:rPr>
          <w:rFonts w:ascii="Arial" w:hAnsi="Arial" w:cs="Arial"/>
          <w:sz w:val="20"/>
          <w:szCs w:val="20"/>
        </w:rPr>
        <w:t xml:space="preserve"> et NF DTU 31.3</w:t>
      </w:r>
    </w:p>
    <w:p w:rsidR="003E2851" w:rsidRDefault="003E2851" w:rsidP="007072C3">
      <w:pPr>
        <w:rPr>
          <w:rFonts w:ascii="Arial" w:hAnsi="Arial" w:cs="Arial"/>
          <w:sz w:val="20"/>
          <w:szCs w:val="20"/>
        </w:rPr>
      </w:pPr>
    </w:p>
    <w:p w:rsidR="00AE0125" w:rsidRDefault="00AE0125" w:rsidP="007072C3">
      <w:pPr>
        <w:rPr>
          <w:rFonts w:ascii="Arial" w:hAnsi="Arial" w:cs="Arial"/>
          <w:sz w:val="20"/>
          <w:szCs w:val="20"/>
        </w:rPr>
      </w:pPr>
    </w:p>
    <w:p w:rsidR="005D372B" w:rsidRDefault="005D372B" w:rsidP="007072C3">
      <w:pPr>
        <w:rPr>
          <w:rFonts w:ascii="Arial" w:hAnsi="Arial" w:cs="Arial"/>
          <w:sz w:val="20"/>
          <w:szCs w:val="20"/>
        </w:rPr>
      </w:pPr>
    </w:p>
    <w:p w:rsidR="005D372B" w:rsidRDefault="005D372B" w:rsidP="007072C3">
      <w:pPr>
        <w:rPr>
          <w:rFonts w:ascii="Arial" w:hAnsi="Arial" w:cs="Arial"/>
          <w:sz w:val="20"/>
          <w:szCs w:val="20"/>
        </w:rPr>
      </w:pPr>
    </w:p>
    <w:p w:rsidR="005D372B" w:rsidRDefault="005D372B" w:rsidP="007072C3">
      <w:pPr>
        <w:rPr>
          <w:rFonts w:ascii="Arial" w:hAnsi="Arial" w:cs="Arial"/>
          <w:sz w:val="20"/>
          <w:szCs w:val="20"/>
        </w:rPr>
      </w:pPr>
    </w:p>
    <w:p w:rsidR="005D372B" w:rsidRDefault="005D372B" w:rsidP="007072C3">
      <w:pPr>
        <w:rPr>
          <w:rFonts w:ascii="Arial" w:hAnsi="Arial" w:cs="Arial"/>
          <w:sz w:val="20"/>
          <w:szCs w:val="20"/>
        </w:rPr>
      </w:pPr>
    </w:p>
    <w:p w:rsidR="005D372B" w:rsidRDefault="005D372B" w:rsidP="007072C3">
      <w:pPr>
        <w:rPr>
          <w:rFonts w:ascii="Arial" w:hAnsi="Arial" w:cs="Arial"/>
          <w:sz w:val="20"/>
          <w:szCs w:val="20"/>
        </w:rPr>
      </w:pPr>
    </w:p>
    <w:p w:rsidR="005D372B" w:rsidRDefault="005D372B" w:rsidP="007072C3">
      <w:pPr>
        <w:rPr>
          <w:rFonts w:ascii="Arial" w:hAnsi="Arial" w:cs="Arial"/>
          <w:sz w:val="20"/>
          <w:szCs w:val="20"/>
        </w:rPr>
      </w:pPr>
    </w:p>
    <w:p w:rsidR="005D372B" w:rsidRDefault="005D372B" w:rsidP="007072C3">
      <w:pPr>
        <w:rPr>
          <w:rFonts w:ascii="Arial" w:hAnsi="Arial" w:cs="Arial"/>
          <w:sz w:val="20"/>
          <w:szCs w:val="20"/>
        </w:rPr>
      </w:pPr>
    </w:p>
    <w:p w:rsidR="005D372B" w:rsidRDefault="005D372B" w:rsidP="007072C3">
      <w:pPr>
        <w:rPr>
          <w:rFonts w:ascii="Arial" w:hAnsi="Arial" w:cs="Arial"/>
          <w:sz w:val="20"/>
          <w:szCs w:val="20"/>
        </w:rPr>
      </w:pPr>
    </w:p>
    <w:p w:rsidR="00AE0125" w:rsidRDefault="00AE0125" w:rsidP="00AE0125">
      <w:pPr>
        <w:pStyle w:val="Titre1"/>
        <w:numPr>
          <w:ilvl w:val="0"/>
          <w:numId w:val="4"/>
        </w:numPr>
        <w:rPr>
          <w:b w:val="0"/>
          <w:sz w:val="28"/>
          <w:szCs w:val="28"/>
          <w:u w:val="single"/>
        </w:rPr>
      </w:pPr>
      <w:bookmarkStart w:id="32" w:name="_Toc368565819"/>
      <w:r>
        <w:rPr>
          <w:b w:val="0"/>
          <w:sz w:val="28"/>
          <w:szCs w:val="28"/>
          <w:u w:val="single"/>
        </w:rPr>
        <w:lastRenderedPageBreak/>
        <w:t>SITUATION DE SEISME</w:t>
      </w:r>
      <w:bookmarkEnd w:id="32"/>
    </w:p>
    <w:p w:rsidR="008932FD" w:rsidRDefault="008932FD" w:rsidP="007072C3">
      <w:pPr>
        <w:rPr>
          <w:rFonts w:ascii="Arial" w:hAnsi="Arial" w:cs="Arial"/>
          <w:sz w:val="20"/>
          <w:szCs w:val="20"/>
        </w:rPr>
      </w:pPr>
      <w:r>
        <w:rPr>
          <w:rFonts w:ascii="Arial" w:hAnsi="Arial" w:cs="Arial"/>
          <w:sz w:val="20"/>
          <w:szCs w:val="20"/>
        </w:rPr>
        <w:t xml:space="preserve">Voir Arrêté du 22-10-2010, Modificatif du 30-10-2012, Décret 2010-1254 du 22-10-2010, Décret 2010-1255 du 22-10-2010, </w:t>
      </w:r>
      <w:r w:rsidRPr="00AE0125">
        <w:rPr>
          <w:rFonts w:ascii="Arial" w:hAnsi="Arial" w:cs="Arial"/>
          <w:sz w:val="20"/>
          <w:szCs w:val="20"/>
        </w:rPr>
        <w:t>NF EN 1998-1 et son annexe nationale NF EN 1998-1/NA.</w:t>
      </w:r>
    </w:p>
    <w:p w:rsidR="008932FD" w:rsidRDefault="008932FD" w:rsidP="007072C3">
      <w:pPr>
        <w:rPr>
          <w:rFonts w:ascii="Arial" w:hAnsi="Arial" w:cs="Arial"/>
          <w:sz w:val="20"/>
          <w:szCs w:val="20"/>
        </w:rPr>
      </w:pPr>
    </w:p>
    <w:p w:rsidR="008932FD" w:rsidRDefault="008932FD" w:rsidP="007072C3">
      <w:pPr>
        <w:rPr>
          <w:rFonts w:ascii="Arial" w:hAnsi="Arial" w:cs="Arial"/>
          <w:sz w:val="20"/>
          <w:szCs w:val="20"/>
        </w:rPr>
      </w:pPr>
    </w:p>
    <w:p w:rsidR="00AE0125" w:rsidRDefault="00AE0125" w:rsidP="00AE0125">
      <w:pPr>
        <w:rPr>
          <w:rFonts w:ascii="Arial" w:hAnsi="Arial" w:cs="Arial"/>
          <w:sz w:val="20"/>
          <w:szCs w:val="20"/>
        </w:rPr>
      </w:pPr>
      <w:r w:rsidRPr="00AE0125">
        <w:rPr>
          <w:rFonts w:ascii="Arial" w:hAnsi="Arial" w:cs="Arial"/>
          <w:sz w:val="20"/>
          <w:szCs w:val="20"/>
        </w:rPr>
        <w:t xml:space="preserve">Parmi quelques principes de bon fonctionnement et risques d’une structure face à un séisme, on retiendra </w:t>
      </w:r>
      <w:r w:rsidRPr="008E76B8">
        <w:rPr>
          <w:rFonts w:ascii="Arial" w:hAnsi="Arial" w:cs="Arial"/>
          <w:b/>
          <w:sz w:val="20"/>
          <w:szCs w:val="20"/>
        </w:rPr>
        <w:t>qu’une structure en bois, légère, bien conçue (notamment en ce qui concerne ses fondations, ancrages, assemblages…), sans surcharge excessive en toiture, a de grandes chances de rester stable pendant un séisme</w:t>
      </w:r>
      <w:r w:rsidRPr="00AE0125">
        <w:rPr>
          <w:rFonts w:ascii="Arial" w:hAnsi="Arial" w:cs="Arial"/>
          <w:sz w:val="20"/>
          <w:szCs w:val="20"/>
        </w:rPr>
        <w:t xml:space="preserve">. De plus, il est préférable de </w:t>
      </w:r>
      <w:r w:rsidRPr="008E76B8">
        <w:rPr>
          <w:rFonts w:ascii="Arial" w:hAnsi="Arial" w:cs="Arial"/>
          <w:b/>
          <w:sz w:val="20"/>
          <w:szCs w:val="20"/>
        </w:rPr>
        <w:t>scinder les structures en différentes unités</w:t>
      </w:r>
      <w:r w:rsidRPr="00AE0125">
        <w:rPr>
          <w:rFonts w:ascii="Arial" w:hAnsi="Arial" w:cs="Arial"/>
          <w:sz w:val="20"/>
          <w:szCs w:val="20"/>
        </w:rPr>
        <w:t xml:space="preserve"> dynamiquement indépendantes, notamment si la structure est longue et/ou présente des zones à hauteurs différentes ou à rigidités différentes (bâtiment en L par exemple). </w:t>
      </w:r>
    </w:p>
    <w:p w:rsidR="00435D93" w:rsidRPr="00AE0125" w:rsidRDefault="00143C74" w:rsidP="00AE0125">
      <w:pPr>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55168" behindDoc="0" locked="0" layoutInCell="1" allowOverlap="1">
                <wp:simplePos x="0" y="0"/>
                <wp:positionH relativeFrom="column">
                  <wp:posOffset>914400</wp:posOffset>
                </wp:positionH>
                <wp:positionV relativeFrom="paragraph">
                  <wp:posOffset>121920</wp:posOffset>
                </wp:positionV>
                <wp:extent cx="4000500" cy="3622675"/>
                <wp:effectExtent l="4445" t="4445" r="0" b="1905"/>
                <wp:wrapNone/>
                <wp:docPr id="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3622675"/>
                          <a:chOff x="2857" y="4297"/>
                          <a:chExt cx="6300" cy="5705"/>
                        </a:xfrm>
                      </wpg:grpSpPr>
                      <pic:pic xmlns:pic="http://schemas.openxmlformats.org/drawingml/2006/picture">
                        <pic:nvPicPr>
                          <pic:cNvPr id="6" name="Picture 343" descr="Situation sismique Bat en U"/>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857" y="4297"/>
                            <a:ext cx="6300" cy="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44" descr="Situation sismique Bat en 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397" y="7652"/>
                            <a:ext cx="4500" cy="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253EAF" id="Group 345" o:spid="_x0000_s1026" style="position:absolute;margin-left:1in;margin-top:9.6pt;width:315pt;height:285.25pt;z-index:251655168" coordorigin="2857,4297" coordsize="6300,5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">
                <v:shape id="Picture 343" o:spid="_x0000_s1027" type="#_x0000_t75" alt="Situation sismique Bat en U" style="position:absolute;left:2857;top:4297;width:6300;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9k7DAAAA2gAAAA8AAABkcnMvZG93bnJldi54bWxEj1uLwjAUhN8F/0M4wr5pui6IVqMse4GC&#10;7INX9O3QHJtic1KaqPXfbwTBx2FmvmFmi9ZW4kqNLx0reB8kIIhzp0suFGw3v/0xCB+QNVaOScGd&#10;PCzm3c4MU+1uvKLrOhQiQtinqMCEUKdS+tyQRT9wNXH0Tq6xGKJsCqkbvEW4reQwSUbSYslxwWBN&#10;X4by8/piFUy+h8uPY5mYy99Pvsn2h53J/E6pt177OQURqA2v8LOdaQUjeFyJN0D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r2TsMAAADaAAAADwAAAAAAAAAAAAAAAACf&#10;AgAAZHJzL2Rvd25yZXYueG1sUEsFBgAAAAAEAAQA9wAAAI8DAAAAAA==&#10;">
                  <v:imagedata r:id="rId36" o:title="Situation sismique Bat en U"/>
                </v:shape>
                <v:shape id="Picture 344" o:spid="_x0000_s1028" type="#_x0000_t75" alt="Situation sismique Bat en L" style="position:absolute;left:3397;top:7652;width:4500;height:2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8luXBAAAA2gAAAA8AAABkcnMvZG93bnJldi54bWxEj92KwjAUhO+FfYdwBO9s2rL40zWKCEJv&#10;/XmAQ3O27W5zUpusZn16IwheDjPzDbPaBNOJKw2utawgS1IQxJXVLdcKzqf9dAHCeWSNnWVS8E8O&#10;NuuP0QoLbW98oOvR1yJC2BWooPG+L6R0VUMGXWJ74uh928Ggj3KopR7wFuGmk3mazqTBluNCgz3t&#10;Gqp+j39GwSx8Li+5W97zrCoPodz+ZHl6UmoyDtsvEJ6Cf4df7VIrmMPzSrwB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8luXBAAAA2gAAAA8AAAAAAAAAAAAAAAAAnwIA&#10;AGRycy9kb3ducmV2LnhtbFBLBQYAAAAABAAEAPcAAACNAwAAAAA=&#10;">
                  <v:imagedata r:id="rId37" o:title="Situation sismique Bat en L"/>
                </v:shape>
              </v:group>
            </w:pict>
          </mc:Fallback>
        </mc:AlternateContent>
      </w:r>
    </w:p>
    <w:p w:rsidR="00AE0125" w:rsidRPr="00AE0125" w:rsidRDefault="00AE0125" w:rsidP="00AE0125">
      <w:pPr>
        <w:jc w:val="center"/>
        <w:rPr>
          <w:rFonts w:ascii="Arial" w:hAnsi="Arial" w:cs="Arial"/>
          <w:sz w:val="20"/>
          <w:szCs w:val="20"/>
        </w:rPr>
      </w:pPr>
    </w:p>
    <w:p w:rsidR="00AE0125" w:rsidRPr="00AE0125" w:rsidRDefault="00AE0125" w:rsidP="00AE0125">
      <w:pPr>
        <w:rPr>
          <w:rFonts w:ascii="Arial" w:hAnsi="Arial" w:cs="Arial"/>
          <w:sz w:val="20"/>
          <w:szCs w:val="20"/>
        </w:rPr>
      </w:pPr>
    </w:p>
    <w:p w:rsidR="00AE0125" w:rsidRDefault="00AE0125" w:rsidP="00AE0125">
      <w:pPr>
        <w:rPr>
          <w:rFonts w:ascii="Arial" w:hAnsi="Arial" w:cs="Arial"/>
          <w:sz w:val="20"/>
          <w:szCs w:val="20"/>
        </w:rPr>
      </w:pPr>
    </w:p>
    <w:p w:rsidR="00ED792F" w:rsidRDefault="00ED792F" w:rsidP="00AE0125">
      <w:pPr>
        <w:rPr>
          <w:rFonts w:ascii="Arial" w:hAnsi="Arial" w:cs="Arial"/>
          <w:sz w:val="20"/>
          <w:szCs w:val="20"/>
        </w:rPr>
      </w:pPr>
    </w:p>
    <w:p w:rsidR="00ED792F" w:rsidRDefault="00ED792F" w:rsidP="00AE0125">
      <w:pPr>
        <w:rPr>
          <w:rFonts w:ascii="Arial" w:hAnsi="Arial" w:cs="Arial"/>
          <w:sz w:val="20"/>
          <w:szCs w:val="20"/>
        </w:rPr>
      </w:pPr>
    </w:p>
    <w:p w:rsidR="00ED792F" w:rsidRDefault="00ED792F" w:rsidP="00AE0125">
      <w:pPr>
        <w:rPr>
          <w:rFonts w:ascii="Arial" w:hAnsi="Arial" w:cs="Arial"/>
          <w:sz w:val="20"/>
          <w:szCs w:val="20"/>
        </w:rPr>
      </w:pPr>
    </w:p>
    <w:p w:rsidR="00ED792F" w:rsidRDefault="00ED792F" w:rsidP="00AE0125">
      <w:pPr>
        <w:rPr>
          <w:rFonts w:ascii="Arial" w:hAnsi="Arial" w:cs="Arial"/>
          <w:sz w:val="20"/>
          <w:szCs w:val="20"/>
        </w:rPr>
      </w:pPr>
    </w:p>
    <w:p w:rsidR="00ED792F" w:rsidRDefault="00ED792F" w:rsidP="00AE0125">
      <w:pPr>
        <w:rPr>
          <w:rFonts w:ascii="Arial" w:hAnsi="Arial" w:cs="Arial"/>
          <w:sz w:val="20"/>
          <w:szCs w:val="20"/>
        </w:rPr>
      </w:pPr>
    </w:p>
    <w:p w:rsidR="00ED792F" w:rsidRDefault="00ED792F" w:rsidP="00AE0125">
      <w:pPr>
        <w:rPr>
          <w:rFonts w:ascii="Arial" w:hAnsi="Arial" w:cs="Arial"/>
          <w:sz w:val="20"/>
          <w:szCs w:val="20"/>
        </w:rPr>
      </w:pPr>
    </w:p>
    <w:p w:rsidR="00ED792F" w:rsidRDefault="00ED792F" w:rsidP="00AE0125">
      <w:pPr>
        <w:rPr>
          <w:rFonts w:ascii="Arial" w:hAnsi="Arial" w:cs="Arial"/>
          <w:sz w:val="20"/>
          <w:szCs w:val="20"/>
        </w:rPr>
      </w:pPr>
    </w:p>
    <w:p w:rsidR="00ED792F" w:rsidRDefault="00ED792F" w:rsidP="00AE0125">
      <w:pPr>
        <w:rPr>
          <w:rFonts w:ascii="Arial" w:hAnsi="Arial" w:cs="Arial"/>
          <w:sz w:val="20"/>
          <w:szCs w:val="20"/>
        </w:rPr>
      </w:pPr>
    </w:p>
    <w:p w:rsidR="00ED792F" w:rsidRDefault="00ED792F" w:rsidP="00AE0125">
      <w:pPr>
        <w:rPr>
          <w:rFonts w:ascii="Arial" w:hAnsi="Arial" w:cs="Arial"/>
          <w:sz w:val="20"/>
          <w:szCs w:val="20"/>
        </w:rPr>
      </w:pPr>
    </w:p>
    <w:p w:rsidR="00ED792F" w:rsidRDefault="00ED792F" w:rsidP="00AE0125">
      <w:pPr>
        <w:rPr>
          <w:rFonts w:ascii="Arial" w:hAnsi="Arial" w:cs="Arial"/>
          <w:sz w:val="20"/>
          <w:szCs w:val="20"/>
        </w:rPr>
      </w:pPr>
    </w:p>
    <w:p w:rsidR="00ED792F" w:rsidRDefault="00ED792F" w:rsidP="00AE0125">
      <w:pPr>
        <w:rPr>
          <w:rFonts w:ascii="Arial" w:hAnsi="Arial" w:cs="Arial"/>
          <w:sz w:val="20"/>
          <w:szCs w:val="20"/>
        </w:rPr>
      </w:pPr>
    </w:p>
    <w:p w:rsidR="00ED792F" w:rsidRDefault="00ED792F" w:rsidP="00AE0125">
      <w:pPr>
        <w:rPr>
          <w:rFonts w:ascii="Arial" w:hAnsi="Arial" w:cs="Arial"/>
          <w:sz w:val="20"/>
          <w:szCs w:val="20"/>
        </w:rPr>
      </w:pPr>
    </w:p>
    <w:p w:rsidR="00ED792F" w:rsidRDefault="00ED792F" w:rsidP="00AE0125">
      <w:pPr>
        <w:rPr>
          <w:rFonts w:ascii="Arial" w:hAnsi="Arial" w:cs="Arial"/>
          <w:sz w:val="20"/>
          <w:szCs w:val="20"/>
        </w:rPr>
      </w:pPr>
    </w:p>
    <w:p w:rsidR="00ED792F" w:rsidRDefault="00ED792F" w:rsidP="00AE0125">
      <w:pPr>
        <w:rPr>
          <w:rFonts w:ascii="Arial" w:hAnsi="Arial" w:cs="Arial"/>
          <w:sz w:val="20"/>
          <w:szCs w:val="20"/>
        </w:rPr>
      </w:pPr>
    </w:p>
    <w:p w:rsidR="00ED792F" w:rsidRDefault="00ED792F" w:rsidP="00AE0125">
      <w:pPr>
        <w:rPr>
          <w:rFonts w:ascii="Arial" w:hAnsi="Arial" w:cs="Arial"/>
          <w:sz w:val="20"/>
          <w:szCs w:val="20"/>
        </w:rPr>
      </w:pPr>
    </w:p>
    <w:p w:rsidR="00ED792F" w:rsidRDefault="00ED792F" w:rsidP="00AE0125">
      <w:pPr>
        <w:rPr>
          <w:rFonts w:ascii="Arial" w:hAnsi="Arial" w:cs="Arial"/>
          <w:sz w:val="20"/>
          <w:szCs w:val="20"/>
        </w:rPr>
      </w:pPr>
    </w:p>
    <w:p w:rsidR="00ED792F" w:rsidRDefault="00ED792F" w:rsidP="00AE0125">
      <w:pPr>
        <w:rPr>
          <w:rFonts w:ascii="Arial" w:hAnsi="Arial" w:cs="Arial"/>
          <w:sz w:val="20"/>
          <w:szCs w:val="20"/>
        </w:rPr>
      </w:pPr>
    </w:p>
    <w:p w:rsidR="00ED792F" w:rsidRDefault="00ED792F" w:rsidP="00AE0125">
      <w:pPr>
        <w:rPr>
          <w:rFonts w:ascii="Arial" w:hAnsi="Arial" w:cs="Arial"/>
          <w:sz w:val="20"/>
          <w:szCs w:val="20"/>
        </w:rPr>
      </w:pPr>
    </w:p>
    <w:p w:rsidR="00ED792F" w:rsidRDefault="00ED792F" w:rsidP="00AE0125">
      <w:pPr>
        <w:rPr>
          <w:rFonts w:ascii="Arial" w:hAnsi="Arial" w:cs="Arial"/>
          <w:sz w:val="20"/>
          <w:szCs w:val="20"/>
        </w:rPr>
      </w:pPr>
    </w:p>
    <w:p w:rsidR="00ED792F" w:rsidRDefault="00ED792F" w:rsidP="00AE0125">
      <w:pPr>
        <w:rPr>
          <w:rFonts w:ascii="Arial" w:hAnsi="Arial" w:cs="Arial"/>
          <w:sz w:val="20"/>
          <w:szCs w:val="20"/>
        </w:rPr>
      </w:pPr>
    </w:p>
    <w:p w:rsidR="00ED792F" w:rsidRDefault="00ED792F" w:rsidP="00AE0125">
      <w:pPr>
        <w:rPr>
          <w:rFonts w:ascii="Arial" w:hAnsi="Arial" w:cs="Arial"/>
          <w:sz w:val="20"/>
          <w:szCs w:val="20"/>
        </w:rPr>
      </w:pPr>
    </w:p>
    <w:p w:rsidR="008E76B8" w:rsidRDefault="008E76B8" w:rsidP="008E76B8">
      <w:pPr>
        <w:pStyle w:val="Lgende"/>
        <w:jc w:val="center"/>
      </w:pPr>
    </w:p>
    <w:p w:rsidR="008E76B8" w:rsidRDefault="008E76B8" w:rsidP="008E76B8">
      <w:pPr>
        <w:pStyle w:val="Lgende"/>
        <w:jc w:val="center"/>
      </w:pPr>
      <w:r>
        <w:t xml:space="preserve">Figure </w:t>
      </w:r>
      <w:fldSimple w:instr=" SEQ Figure \* ARABIC ">
        <w:r w:rsidR="00FD0E91">
          <w:rPr>
            <w:noProof/>
          </w:rPr>
          <w:t>12</w:t>
        </w:r>
      </w:fldSimple>
      <w:r>
        <w:t xml:space="preserve"> : Exemple de conception à privilégier pour une meilleure résistance au séisme</w:t>
      </w:r>
    </w:p>
    <w:p w:rsidR="00ED792F" w:rsidRDefault="00ED792F" w:rsidP="00AE0125">
      <w:pPr>
        <w:rPr>
          <w:rFonts w:ascii="Arial" w:hAnsi="Arial" w:cs="Arial"/>
          <w:sz w:val="20"/>
          <w:szCs w:val="20"/>
        </w:rPr>
      </w:pPr>
    </w:p>
    <w:p w:rsidR="00ED792F" w:rsidRPr="00ED792F" w:rsidRDefault="00ED792F" w:rsidP="00AE0125">
      <w:pPr>
        <w:rPr>
          <w:rFonts w:ascii="Arial" w:hAnsi="Arial" w:cs="Arial"/>
          <w:sz w:val="20"/>
          <w:szCs w:val="20"/>
        </w:rPr>
      </w:pPr>
    </w:p>
    <w:p w:rsidR="00AE0125" w:rsidRPr="00AE0125" w:rsidRDefault="00AE0125" w:rsidP="00AE0125">
      <w:pPr>
        <w:rPr>
          <w:rFonts w:ascii="Arial" w:hAnsi="Arial" w:cs="Arial"/>
          <w:sz w:val="20"/>
          <w:szCs w:val="20"/>
        </w:rPr>
      </w:pPr>
      <w:r w:rsidRPr="00AE0125">
        <w:rPr>
          <w:rFonts w:ascii="Arial" w:hAnsi="Arial" w:cs="Arial"/>
          <w:sz w:val="20"/>
          <w:szCs w:val="20"/>
        </w:rPr>
        <w:t>De fait, plusieurs principes de base pour un bon comportement sismique peuvent être énoncés :</w:t>
      </w:r>
    </w:p>
    <w:p w:rsidR="00AE0125" w:rsidRPr="00AE0125" w:rsidRDefault="00AE0125" w:rsidP="00AE0125">
      <w:pPr>
        <w:pStyle w:val="ListParagraph"/>
        <w:numPr>
          <w:ilvl w:val="0"/>
          <w:numId w:val="22"/>
        </w:numPr>
        <w:rPr>
          <w:rFonts w:ascii="Arial" w:hAnsi="Arial" w:cs="Arial"/>
          <w:sz w:val="20"/>
          <w:szCs w:val="20"/>
        </w:rPr>
      </w:pPr>
      <w:r w:rsidRPr="00AE0125">
        <w:rPr>
          <w:rFonts w:ascii="Arial" w:hAnsi="Arial" w:cs="Arial"/>
          <w:sz w:val="20"/>
          <w:szCs w:val="20"/>
        </w:rPr>
        <w:t xml:space="preserve">Nécessité de </w:t>
      </w:r>
      <w:r w:rsidRPr="008E76B8">
        <w:rPr>
          <w:rFonts w:ascii="Arial" w:hAnsi="Arial" w:cs="Arial"/>
          <w:b/>
          <w:sz w:val="20"/>
          <w:szCs w:val="20"/>
        </w:rPr>
        <w:t>soigner les dispositions constructives</w:t>
      </w:r>
      <w:r w:rsidRPr="00AE0125">
        <w:rPr>
          <w:rFonts w:ascii="Arial" w:hAnsi="Arial" w:cs="Arial"/>
          <w:sz w:val="20"/>
          <w:szCs w:val="20"/>
        </w:rPr>
        <w:t xml:space="preserve">, </w:t>
      </w:r>
    </w:p>
    <w:p w:rsidR="00AE0125" w:rsidRPr="00AE0125" w:rsidRDefault="00AE0125" w:rsidP="00AE0125">
      <w:pPr>
        <w:pStyle w:val="ListParagraph"/>
        <w:numPr>
          <w:ilvl w:val="0"/>
          <w:numId w:val="22"/>
        </w:numPr>
        <w:rPr>
          <w:rFonts w:ascii="Arial" w:hAnsi="Arial" w:cs="Arial"/>
          <w:sz w:val="20"/>
          <w:szCs w:val="20"/>
        </w:rPr>
      </w:pPr>
      <w:r w:rsidRPr="00AE0125">
        <w:rPr>
          <w:rFonts w:ascii="Arial" w:hAnsi="Arial" w:cs="Arial"/>
          <w:sz w:val="20"/>
          <w:szCs w:val="20"/>
        </w:rPr>
        <w:t xml:space="preserve">Capacité des </w:t>
      </w:r>
      <w:r w:rsidRPr="008E76B8">
        <w:rPr>
          <w:rFonts w:ascii="Arial" w:hAnsi="Arial" w:cs="Arial"/>
          <w:b/>
          <w:sz w:val="20"/>
          <w:szCs w:val="20"/>
        </w:rPr>
        <w:t>assemblages et ancrages à reprendre des efforts alternés</w:t>
      </w:r>
      <w:r w:rsidRPr="00AE0125">
        <w:rPr>
          <w:rFonts w:ascii="Arial" w:hAnsi="Arial" w:cs="Arial"/>
          <w:sz w:val="20"/>
          <w:szCs w:val="20"/>
        </w:rPr>
        <w:t>,</w:t>
      </w:r>
    </w:p>
    <w:p w:rsidR="00AE0125" w:rsidRPr="00AE0125" w:rsidRDefault="00AE0125" w:rsidP="00AE0125">
      <w:pPr>
        <w:pStyle w:val="ListParagraph"/>
        <w:numPr>
          <w:ilvl w:val="0"/>
          <w:numId w:val="22"/>
        </w:numPr>
        <w:rPr>
          <w:rFonts w:ascii="Arial" w:hAnsi="Arial" w:cs="Arial"/>
          <w:sz w:val="20"/>
          <w:szCs w:val="20"/>
        </w:rPr>
      </w:pPr>
      <w:r w:rsidRPr="00AE0125">
        <w:rPr>
          <w:rFonts w:ascii="Arial" w:hAnsi="Arial" w:cs="Arial"/>
          <w:sz w:val="20"/>
          <w:szCs w:val="20"/>
        </w:rPr>
        <w:t xml:space="preserve">Une structure </w:t>
      </w:r>
      <w:r w:rsidRPr="008E76B8">
        <w:rPr>
          <w:rFonts w:ascii="Arial" w:hAnsi="Arial" w:cs="Arial"/>
          <w:b/>
          <w:sz w:val="20"/>
          <w:szCs w:val="20"/>
        </w:rPr>
        <w:t>légère et peu élancée</w:t>
      </w:r>
      <w:r w:rsidRPr="00AE0125">
        <w:rPr>
          <w:rFonts w:ascii="Arial" w:hAnsi="Arial" w:cs="Arial"/>
          <w:sz w:val="20"/>
          <w:szCs w:val="20"/>
        </w:rPr>
        <w:t xml:space="preserve"> est moins sensible aux effets dynamiques,</w:t>
      </w:r>
    </w:p>
    <w:p w:rsidR="00AE0125" w:rsidRPr="00AE0125" w:rsidRDefault="00AE0125" w:rsidP="00AE0125">
      <w:pPr>
        <w:pStyle w:val="ListParagraph"/>
        <w:numPr>
          <w:ilvl w:val="0"/>
          <w:numId w:val="22"/>
        </w:numPr>
        <w:rPr>
          <w:rFonts w:ascii="Arial" w:hAnsi="Arial" w:cs="Arial"/>
          <w:sz w:val="20"/>
          <w:szCs w:val="20"/>
        </w:rPr>
      </w:pPr>
      <w:r w:rsidRPr="00AE0125">
        <w:rPr>
          <w:rFonts w:ascii="Arial" w:hAnsi="Arial" w:cs="Arial"/>
          <w:sz w:val="20"/>
          <w:szCs w:val="20"/>
        </w:rPr>
        <w:t xml:space="preserve">Des structures, ou parties de structures, </w:t>
      </w:r>
      <w:r w:rsidRPr="008E76B8">
        <w:rPr>
          <w:rFonts w:ascii="Arial" w:hAnsi="Arial" w:cs="Arial"/>
          <w:b/>
          <w:sz w:val="20"/>
          <w:szCs w:val="20"/>
        </w:rPr>
        <w:t>homogènes, régulières</w:t>
      </w:r>
      <w:r w:rsidRPr="00AE0125">
        <w:rPr>
          <w:rFonts w:ascii="Arial" w:hAnsi="Arial" w:cs="Arial"/>
          <w:sz w:val="20"/>
          <w:szCs w:val="20"/>
        </w:rPr>
        <w:t xml:space="preserve"> en plan et en coupe verticale, présenteront un comportement plus fiable et plus facile à appréhender.</w:t>
      </w:r>
    </w:p>
    <w:p w:rsidR="00AE0125" w:rsidRPr="00AE0125" w:rsidRDefault="00AE0125" w:rsidP="00AE0125">
      <w:pPr>
        <w:jc w:val="center"/>
        <w:rPr>
          <w:rFonts w:ascii="Arial" w:hAnsi="Arial" w:cs="Arial"/>
          <w:sz w:val="20"/>
          <w:szCs w:val="20"/>
        </w:rPr>
      </w:pPr>
    </w:p>
    <w:p w:rsidR="00AE0125" w:rsidRDefault="00AE0125" w:rsidP="00AE0125">
      <w:pPr>
        <w:rPr>
          <w:rFonts w:ascii="Arial" w:hAnsi="Arial" w:cs="Arial"/>
          <w:sz w:val="20"/>
          <w:szCs w:val="20"/>
        </w:rPr>
      </w:pPr>
    </w:p>
    <w:p w:rsidR="00ED792F" w:rsidRDefault="00ED792F" w:rsidP="00AE0125">
      <w:pPr>
        <w:rPr>
          <w:rFonts w:ascii="Arial" w:hAnsi="Arial" w:cs="Arial"/>
          <w:sz w:val="20"/>
          <w:szCs w:val="20"/>
        </w:rPr>
      </w:pPr>
    </w:p>
    <w:p w:rsidR="00ED792F" w:rsidRDefault="00ED792F" w:rsidP="00AE0125">
      <w:pPr>
        <w:rPr>
          <w:rFonts w:ascii="Arial" w:hAnsi="Arial" w:cs="Arial"/>
          <w:sz w:val="20"/>
          <w:szCs w:val="20"/>
        </w:rPr>
      </w:pPr>
    </w:p>
    <w:p w:rsidR="00ED792F" w:rsidRDefault="00ED792F" w:rsidP="00AE0125">
      <w:pPr>
        <w:rPr>
          <w:rFonts w:ascii="Arial" w:hAnsi="Arial" w:cs="Arial"/>
          <w:sz w:val="20"/>
          <w:szCs w:val="20"/>
        </w:rPr>
      </w:pPr>
    </w:p>
    <w:p w:rsidR="00ED792F" w:rsidRDefault="00ED792F" w:rsidP="00AE0125">
      <w:pPr>
        <w:rPr>
          <w:rFonts w:ascii="Arial" w:hAnsi="Arial" w:cs="Arial"/>
          <w:sz w:val="20"/>
          <w:szCs w:val="20"/>
        </w:rPr>
      </w:pPr>
    </w:p>
    <w:p w:rsidR="007C6AF7" w:rsidRDefault="007C6AF7" w:rsidP="00AE0125">
      <w:pPr>
        <w:rPr>
          <w:rFonts w:ascii="Arial" w:hAnsi="Arial" w:cs="Arial"/>
          <w:sz w:val="20"/>
          <w:szCs w:val="20"/>
        </w:rPr>
      </w:pPr>
    </w:p>
    <w:p w:rsidR="007C6AF7" w:rsidRDefault="007C6AF7" w:rsidP="00AE0125">
      <w:pPr>
        <w:rPr>
          <w:rFonts w:ascii="Arial" w:hAnsi="Arial" w:cs="Arial"/>
          <w:sz w:val="20"/>
          <w:szCs w:val="20"/>
        </w:rPr>
      </w:pPr>
    </w:p>
    <w:p w:rsidR="007C6AF7" w:rsidRDefault="007C6AF7" w:rsidP="00AE0125">
      <w:pPr>
        <w:rPr>
          <w:rFonts w:ascii="Arial" w:hAnsi="Arial" w:cs="Arial"/>
          <w:sz w:val="20"/>
          <w:szCs w:val="20"/>
        </w:rPr>
      </w:pPr>
    </w:p>
    <w:p w:rsidR="007C6AF7" w:rsidRDefault="007C6AF7" w:rsidP="00AE0125">
      <w:pPr>
        <w:rPr>
          <w:rFonts w:ascii="Arial" w:hAnsi="Arial" w:cs="Arial"/>
          <w:sz w:val="20"/>
          <w:szCs w:val="20"/>
        </w:rPr>
      </w:pPr>
    </w:p>
    <w:p w:rsidR="007C6AF7" w:rsidRDefault="007C6AF7" w:rsidP="00AE0125">
      <w:pPr>
        <w:rPr>
          <w:rFonts w:ascii="Arial" w:hAnsi="Arial" w:cs="Arial"/>
          <w:sz w:val="20"/>
          <w:szCs w:val="20"/>
        </w:rPr>
      </w:pPr>
    </w:p>
    <w:p w:rsidR="007C6AF7" w:rsidRDefault="007C6AF7" w:rsidP="00AE0125">
      <w:pPr>
        <w:rPr>
          <w:rFonts w:ascii="Arial" w:hAnsi="Arial" w:cs="Arial"/>
          <w:sz w:val="20"/>
          <w:szCs w:val="20"/>
        </w:rPr>
      </w:pPr>
    </w:p>
    <w:p w:rsidR="00ED792F" w:rsidRPr="00C85F62" w:rsidRDefault="00143C74" w:rsidP="00AE0125">
      <w:pPr>
        <w:rPr>
          <w:rFonts w:ascii="Arial" w:hAnsi="Arial" w:cs="Arial"/>
          <w:sz w:val="20"/>
          <w:szCs w:val="20"/>
        </w:rPr>
      </w:pPr>
      <w:r>
        <w:rPr>
          <w:noProof/>
        </w:rPr>
        <w:drawing>
          <wp:anchor distT="0" distB="0" distL="114300" distR="114300" simplePos="0" relativeHeight="251659264" behindDoc="0" locked="0" layoutInCell="1" allowOverlap="1">
            <wp:simplePos x="0" y="0"/>
            <wp:positionH relativeFrom="column">
              <wp:posOffset>-457200</wp:posOffset>
            </wp:positionH>
            <wp:positionV relativeFrom="paragraph">
              <wp:posOffset>145415</wp:posOffset>
            </wp:positionV>
            <wp:extent cx="6467475" cy="3125470"/>
            <wp:effectExtent l="0" t="0" r="0" b="0"/>
            <wp:wrapTopAndBottom/>
            <wp:docPr id="373" name="Image 373" descr="fi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fig13"/>
                    <pic:cNvPicPr>
                      <a:picLocks noChangeAspect="1" noChangeArrowheads="1"/>
                    </pic:cNvPicPr>
                  </pic:nvPicPr>
                  <pic:blipFill>
                    <a:blip r:embed="rId38">
                      <a:extLst>
                        <a:ext uri="{28A0092B-C50C-407E-A947-70E740481C1C}">
                          <a14:useLocalDpi xmlns:a14="http://schemas.microsoft.com/office/drawing/2010/main" val="0"/>
                        </a:ext>
                      </a:extLst>
                    </a:blip>
                    <a:srcRect r="27472" b="37997"/>
                    <a:stretch>
                      <a:fillRect/>
                    </a:stretch>
                  </pic:blipFill>
                  <pic:spPr bwMode="auto">
                    <a:xfrm>
                      <a:off x="0" y="0"/>
                      <a:ext cx="6467475" cy="3125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3314700</wp:posOffset>
            </wp:positionH>
            <wp:positionV relativeFrom="paragraph">
              <wp:posOffset>259715</wp:posOffset>
            </wp:positionV>
            <wp:extent cx="1193800" cy="1371600"/>
            <wp:effectExtent l="0" t="0" r="0" b="0"/>
            <wp:wrapTopAndBottom/>
            <wp:docPr id="374" name="Image 374" descr="FIGURE 13-Bat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FIGURE 13-Bat oran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3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4800600</wp:posOffset>
            </wp:positionH>
            <wp:positionV relativeFrom="paragraph">
              <wp:posOffset>259715</wp:posOffset>
            </wp:positionV>
            <wp:extent cx="1197610" cy="1485900"/>
            <wp:effectExtent l="0" t="0" r="0" b="0"/>
            <wp:wrapTopAndBottom/>
            <wp:docPr id="375" name="Image 375" descr="FIGURE 13-Bat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FIGURE 13-Bat ve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761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6B8" w:rsidRDefault="008E76B8" w:rsidP="008E76B8">
      <w:pPr>
        <w:pStyle w:val="Lgende"/>
        <w:jc w:val="center"/>
      </w:pPr>
      <w:r>
        <w:t xml:space="preserve">Figure </w:t>
      </w:r>
      <w:fldSimple w:instr=" SEQ Figure \* ARABIC ">
        <w:r w:rsidR="00FD0E91">
          <w:rPr>
            <w:noProof/>
          </w:rPr>
          <w:t>13</w:t>
        </w:r>
      </w:fldSimple>
      <w:r>
        <w:t xml:space="preserve"> : Exemple de conception à privilégier pour une meilleure résistance au séisme</w:t>
      </w:r>
    </w:p>
    <w:p w:rsidR="00ED792F" w:rsidRDefault="00ED792F" w:rsidP="00AE0125">
      <w:pPr>
        <w:rPr>
          <w:rFonts w:ascii="Arial" w:hAnsi="Arial" w:cs="Arial"/>
          <w:sz w:val="20"/>
          <w:szCs w:val="20"/>
        </w:rPr>
      </w:pPr>
    </w:p>
    <w:p w:rsidR="00ED792F" w:rsidRPr="00AE0125" w:rsidRDefault="00ED792F" w:rsidP="00AE0125">
      <w:pPr>
        <w:rPr>
          <w:rFonts w:ascii="Arial" w:hAnsi="Arial" w:cs="Arial"/>
          <w:sz w:val="20"/>
          <w:szCs w:val="20"/>
        </w:rPr>
      </w:pPr>
    </w:p>
    <w:p w:rsidR="00AE0125" w:rsidRPr="00AE0125" w:rsidRDefault="00AE0125" w:rsidP="00AE0125">
      <w:pPr>
        <w:rPr>
          <w:rFonts w:ascii="Arial" w:hAnsi="Arial" w:cs="Arial"/>
          <w:sz w:val="20"/>
          <w:szCs w:val="20"/>
        </w:rPr>
      </w:pPr>
      <w:r w:rsidRPr="00AE0125">
        <w:rPr>
          <w:rFonts w:ascii="Arial" w:hAnsi="Arial" w:cs="Arial"/>
          <w:sz w:val="20"/>
          <w:szCs w:val="20"/>
        </w:rPr>
        <w:t xml:space="preserve">Un soin particulier à la conception des </w:t>
      </w:r>
      <w:r w:rsidRPr="008E76B8">
        <w:rPr>
          <w:rFonts w:ascii="Arial" w:hAnsi="Arial" w:cs="Arial"/>
          <w:b/>
          <w:sz w:val="20"/>
          <w:szCs w:val="20"/>
        </w:rPr>
        <w:t>liaisons intra et inter structures</w:t>
      </w:r>
      <w:r w:rsidRPr="00AE0125">
        <w:rPr>
          <w:rFonts w:ascii="Arial" w:hAnsi="Arial" w:cs="Arial"/>
          <w:sz w:val="20"/>
          <w:szCs w:val="20"/>
        </w:rPr>
        <w:t xml:space="preserve"> et leur dimensionnement selon les principes de </w:t>
      </w:r>
      <w:r w:rsidRPr="008E76B8">
        <w:rPr>
          <w:rFonts w:ascii="Arial" w:hAnsi="Arial" w:cs="Arial"/>
          <w:b/>
          <w:sz w:val="20"/>
          <w:szCs w:val="20"/>
        </w:rPr>
        <w:t>sur-résistance</w:t>
      </w:r>
      <w:r w:rsidRPr="00AE0125">
        <w:rPr>
          <w:rFonts w:ascii="Arial" w:hAnsi="Arial" w:cs="Arial"/>
          <w:sz w:val="20"/>
          <w:szCs w:val="20"/>
        </w:rPr>
        <w:t xml:space="preserve"> peuvent permettre de les respecter. Il est toutefois plus facile d’appliquer ces principes, si la </w:t>
      </w:r>
      <w:r w:rsidRPr="008E76B8">
        <w:rPr>
          <w:rFonts w:ascii="Arial" w:hAnsi="Arial" w:cs="Arial"/>
          <w:b/>
          <w:sz w:val="20"/>
          <w:szCs w:val="20"/>
        </w:rPr>
        <w:t>configuration du bâtiment n’est pas figée</w:t>
      </w:r>
      <w:r w:rsidRPr="00AE0125">
        <w:rPr>
          <w:rFonts w:ascii="Arial" w:hAnsi="Arial" w:cs="Arial"/>
          <w:sz w:val="20"/>
          <w:szCs w:val="20"/>
        </w:rPr>
        <w:t xml:space="preserve">, c’est à dire si le souci de construction parasismique est </w:t>
      </w:r>
      <w:r w:rsidRPr="008E76B8">
        <w:rPr>
          <w:rFonts w:ascii="Arial" w:hAnsi="Arial" w:cs="Arial"/>
          <w:b/>
          <w:sz w:val="20"/>
          <w:szCs w:val="20"/>
        </w:rPr>
        <w:t>pris en compte très tôt dans la conception</w:t>
      </w:r>
      <w:r w:rsidRPr="00AE0125">
        <w:rPr>
          <w:rFonts w:ascii="Arial" w:hAnsi="Arial" w:cs="Arial"/>
          <w:sz w:val="20"/>
          <w:szCs w:val="20"/>
        </w:rPr>
        <w:t xml:space="preserve">. La possibilité de disposer de </w:t>
      </w:r>
      <w:r w:rsidRPr="008E76B8">
        <w:rPr>
          <w:rFonts w:ascii="Arial" w:hAnsi="Arial" w:cs="Arial"/>
          <w:b/>
          <w:sz w:val="20"/>
          <w:szCs w:val="20"/>
        </w:rPr>
        <w:t>zones dissipatives</w:t>
      </w:r>
      <w:r w:rsidRPr="00AE0125">
        <w:rPr>
          <w:rFonts w:ascii="Arial" w:hAnsi="Arial" w:cs="Arial"/>
          <w:sz w:val="20"/>
          <w:szCs w:val="20"/>
        </w:rPr>
        <w:t xml:space="preserve"> (assemblages ductiles avec capacité importante de dissiper l’énergie introduite par les mouvements du sol) servies par des liaisons et diaphragmes horizontaux dimensionnés en sur-résistance est un atout pour obtenir un bon comportement sismique d’une structure.</w:t>
      </w:r>
    </w:p>
    <w:p w:rsidR="00AE0125" w:rsidRPr="00AE0125" w:rsidRDefault="00AE0125" w:rsidP="00AE0125">
      <w:pPr>
        <w:rPr>
          <w:rFonts w:ascii="Arial" w:hAnsi="Arial" w:cs="Arial"/>
          <w:sz w:val="20"/>
          <w:szCs w:val="20"/>
        </w:rPr>
      </w:pPr>
      <w:r w:rsidRPr="00AE0125">
        <w:rPr>
          <w:rFonts w:ascii="Arial" w:hAnsi="Arial" w:cs="Arial"/>
          <w:sz w:val="20"/>
          <w:szCs w:val="20"/>
        </w:rPr>
        <w:t xml:space="preserve">La méthode de calcul de l’action des effets du séisme sur les structures est donnée dans NF EN 1998-1 et son annexe nationale NF EN 1998-1/NA. Le domaine d’application couvre les </w:t>
      </w:r>
      <w:r w:rsidRPr="008E76B8">
        <w:rPr>
          <w:rFonts w:ascii="Arial" w:hAnsi="Arial" w:cs="Arial"/>
          <w:b/>
          <w:sz w:val="20"/>
          <w:szCs w:val="20"/>
        </w:rPr>
        <w:t>bâtiments dits à « risque normal »</w:t>
      </w:r>
      <w:r w:rsidRPr="00AE0125">
        <w:rPr>
          <w:rFonts w:ascii="Arial" w:hAnsi="Arial" w:cs="Arial"/>
          <w:sz w:val="20"/>
          <w:szCs w:val="20"/>
        </w:rPr>
        <w:t>. On entend par « risque normal » des ouvrages dont la ruine n’affecte que lui-même et son environnement immédiat (a contrario des ouvrages à « risque spécial » comme les barrages hydrauliques, centrales nucléaires, …).</w:t>
      </w:r>
    </w:p>
    <w:p w:rsidR="008E76B8" w:rsidRDefault="00AE0125" w:rsidP="00AE0125">
      <w:pPr>
        <w:rPr>
          <w:rFonts w:ascii="Arial" w:hAnsi="Arial" w:cs="Arial"/>
          <w:sz w:val="20"/>
          <w:szCs w:val="20"/>
        </w:rPr>
      </w:pPr>
      <w:r w:rsidRPr="00AE0125">
        <w:rPr>
          <w:rFonts w:ascii="Arial" w:hAnsi="Arial" w:cs="Arial"/>
          <w:sz w:val="20"/>
          <w:szCs w:val="20"/>
        </w:rPr>
        <w:t xml:space="preserve">Les effets du séisme sont pris en compte en termes de forces inertielles. </w:t>
      </w:r>
    </w:p>
    <w:p w:rsidR="00AE0125" w:rsidRDefault="00AE0125" w:rsidP="00AE0125">
      <w:pPr>
        <w:rPr>
          <w:rFonts w:ascii="Arial" w:hAnsi="Arial" w:cs="Arial"/>
          <w:sz w:val="20"/>
          <w:szCs w:val="20"/>
        </w:rPr>
      </w:pPr>
      <w:r w:rsidRPr="00AE0125">
        <w:rPr>
          <w:rFonts w:ascii="Arial" w:hAnsi="Arial" w:cs="Arial"/>
          <w:sz w:val="20"/>
          <w:szCs w:val="20"/>
        </w:rPr>
        <w:t>Ces effets sont associés à la classe de durée de chargement instantanée.</w:t>
      </w:r>
    </w:p>
    <w:p w:rsidR="00AE0125" w:rsidRPr="00AE0125" w:rsidRDefault="00AE0125" w:rsidP="00AE0125">
      <w:pPr>
        <w:rPr>
          <w:rFonts w:ascii="Arial" w:hAnsi="Arial" w:cs="Arial"/>
          <w:sz w:val="20"/>
          <w:szCs w:val="20"/>
        </w:rPr>
      </w:pPr>
    </w:p>
    <w:p w:rsidR="00AE0125" w:rsidRDefault="00AE0125" w:rsidP="00AE0125">
      <w:pPr>
        <w:rPr>
          <w:rFonts w:ascii="Arial" w:hAnsi="Arial" w:cs="Arial"/>
          <w:sz w:val="20"/>
          <w:szCs w:val="20"/>
        </w:rPr>
      </w:pPr>
      <w:r w:rsidRPr="00AE0125">
        <w:rPr>
          <w:rFonts w:ascii="Arial" w:hAnsi="Arial" w:cs="Arial"/>
          <w:sz w:val="20"/>
          <w:szCs w:val="20"/>
        </w:rPr>
        <w:t xml:space="preserve">Le </w:t>
      </w:r>
      <w:r w:rsidRPr="008E76B8">
        <w:rPr>
          <w:rFonts w:ascii="Arial" w:hAnsi="Arial" w:cs="Arial"/>
          <w:b/>
          <w:sz w:val="20"/>
          <w:szCs w:val="20"/>
        </w:rPr>
        <w:t>calcul de l’action du séisme suit 7 étapes principales</w:t>
      </w:r>
      <w:r w:rsidRPr="00AE0125">
        <w:rPr>
          <w:rFonts w:ascii="Arial" w:hAnsi="Arial" w:cs="Arial"/>
          <w:sz w:val="20"/>
          <w:szCs w:val="20"/>
        </w:rPr>
        <w:t> :</w:t>
      </w:r>
    </w:p>
    <w:p w:rsidR="00AE0125" w:rsidRPr="00AE0125" w:rsidRDefault="00AE0125" w:rsidP="00AE0125">
      <w:pPr>
        <w:rPr>
          <w:rFonts w:ascii="Arial" w:hAnsi="Arial" w:cs="Arial"/>
          <w:sz w:val="20"/>
          <w:szCs w:val="20"/>
        </w:rPr>
      </w:pPr>
    </w:p>
    <w:p w:rsidR="00AE0125" w:rsidRPr="00AE0125" w:rsidRDefault="00AE0125" w:rsidP="00AE0125">
      <w:pPr>
        <w:numPr>
          <w:ilvl w:val="0"/>
          <w:numId w:val="24"/>
        </w:numPr>
        <w:jc w:val="both"/>
        <w:rPr>
          <w:rFonts w:ascii="Arial" w:hAnsi="Arial" w:cs="Arial"/>
          <w:sz w:val="20"/>
          <w:szCs w:val="20"/>
        </w:rPr>
      </w:pPr>
      <w:r w:rsidRPr="00AE0125">
        <w:rPr>
          <w:rFonts w:ascii="Arial" w:hAnsi="Arial" w:cs="Arial"/>
          <w:sz w:val="20"/>
          <w:szCs w:val="20"/>
        </w:rPr>
        <w:t xml:space="preserve">Vérification des </w:t>
      </w:r>
      <w:r w:rsidRPr="008E76B8">
        <w:rPr>
          <w:rFonts w:ascii="Arial" w:hAnsi="Arial" w:cs="Arial"/>
          <w:b/>
          <w:sz w:val="20"/>
          <w:szCs w:val="20"/>
        </w:rPr>
        <w:t>critères de régularité</w:t>
      </w:r>
      <w:r w:rsidRPr="00AE0125">
        <w:rPr>
          <w:rFonts w:ascii="Arial" w:hAnsi="Arial" w:cs="Arial"/>
          <w:sz w:val="20"/>
          <w:szCs w:val="20"/>
        </w:rPr>
        <w:t xml:space="preserve"> en plan et en élévation</w:t>
      </w:r>
    </w:p>
    <w:p w:rsidR="00AE0125" w:rsidRPr="00AE0125" w:rsidRDefault="00AE0125" w:rsidP="00AE0125">
      <w:pPr>
        <w:numPr>
          <w:ilvl w:val="0"/>
          <w:numId w:val="24"/>
        </w:numPr>
        <w:jc w:val="both"/>
        <w:rPr>
          <w:rFonts w:ascii="Arial" w:hAnsi="Arial" w:cs="Arial"/>
          <w:sz w:val="20"/>
          <w:szCs w:val="20"/>
        </w:rPr>
      </w:pPr>
      <w:r w:rsidRPr="00AE0125">
        <w:rPr>
          <w:rFonts w:ascii="Arial" w:hAnsi="Arial" w:cs="Arial"/>
          <w:sz w:val="20"/>
          <w:szCs w:val="20"/>
        </w:rPr>
        <w:t xml:space="preserve">Détermination de </w:t>
      </w:r>
      <w:r w:rsidRPr="008E76B8">
        <w:rPr>
          <w:rFonts w:ascii="Arial" w:hAnsi="Arial" w:cs="Arial"/>
          <w:b/>
          <w:sz w:val="20"/>
          <w:szCs w:val="20"/>
        </w:rPr>
        <w:t>l’accélération du sol de référence</w:t>
      </w:r>
      <w:r w:rsidRPr="00AE0125">
        <w:rPr>
          <w:rFonts w:ascii="Arial" w:hAnsi="Arial" w:cs="Arial"/>
          <w:sz w:val="20"/>
          <w:szCs w:val="20"/>
        </w:rPr>
        <w:t xml:space="preserve"> selon la zone de sismicité</w:t>
      </w:r>
    </w:p>
    <w:p w:rsidR="00AE0125" w:rsidRPr="00AE0125" w:rsidRDefault="00AE0125" w:rsidP="00AE0125">
      <w:pPr>
        <w:numPr>
          <w:ilvl w:val="0"/>
          <w:numId w:val="24"/>
        </w:numPr>
        <w:jc w:val="both"/>
        <w:rPr>
          <w:rFonts w:ascii="Arial" w:hAnsi="Arial" w:cs="Arial"/>
          <w:sz w:val="20"/>
          <w:szCs w:val="20"/>
        </w:rPr>
      </w:pPr>
      <w:r w:rsidRPr="00AE0125">
        <w:rPr>
          <w:rFonts w:ascii="Arial" w:hAnsi="Arial" w:cs="Arial"/>
          <w:sz w:val="20"/>
          <w:szCs w:val="20"/>
        </w:rPr>
        <w:t xml:space="preserve">Prise en compte de la </w:t>
      </w:r>
      <w:r w:rsidRPr="008E76B8">
        <w:rPr>
          <w:rFonts w:ascii="Arial" w:hAnsi="Arial" w:cs="Arial"/>
          <w:b/>
          <w:sz w:val="20"/>
          <w:szCs w:val="20"/>
        </w:rPr>
        <w:t>catégorie d’importance de l’ouvrage</w:t>
      </w:r>
    </w:p>
    <w:p w:rsidR="00AE0125" w:rsidRPr="00AE0125" w:rsidRDefault="00AE0125" w:rsidP="00AE0125">
      <w:pPr>
        <w:numPr>
          <w:ilvl w:val="0"/>
          <w:numId w:val="24"/>
        </w:numPr>
        <w:jc w:val="both"/>
        <w:rPr>
          <w:rFonts w:ascii="Arial" w:hAnsi="Arial" w:cs="Arial"/>
          <w:sz w:val="20"/>
          <w:szCs w:val="20"/>
        </w:rPr>
      </w:pPr>
      <w:r w:rsidRPr="00AE0125">
        <w:rPr>
          <w:rFonts w:ascii="Arial" w:hAnsi="Arial" w:cs="Arial"/>
          <w:sz w:val="20"/>
          <w:szCs w:val="20"/>
        </w:rPr>
        <w:t xml:space="preserve">Détermination des </w:t>
      </w:r>
      <w:r w:rsidRPr="008E76B8">
        <w:rPr>
          <w:rFonts w:ascii="Arial" w:hAnsi="Arial" w:cs="Arial"/>
          <w:b/>
          <w:sz w:val="20"/>
          <w:szCs w:val="20"/>
        </w:rPr>
        <w:t>périodes fondamentales</w:t>
      </w:r>
    </w:p>
    <w:p w:rsidR="00AE0125" w:rsidRPr="00AE0125" w:rsidRDefault="00AE0125" w:rsidP="00AE0125">
      <w:pPr>
        <w:numPr>
          <w:ilvl w:val="0"/>
          <w:numId w:val="24"/>
        </w:numPr>
        <w:jc w:val="both"/>
        <w:rPr>
          <w:rFonts w:ascii="Arial" w:hAnsi="Arial" w:cs="Arial"/>
          <w:sz w:val="20"/>
          <w:szCs w:val="20"/>
        </w:rPr>
      </w:pPr>
      <w:r w:rsidRPr="00AE0125">
        <w:rPr>
          <w:rFonts w:ascii="Arial" w:hAnsi="Arial" w:cs="Arial"/>
          <w:sz w:val="20"/>
          <w:szCs w:val="20"/>
        </w:rPr>
        <w:t xml:space="preserve">Détermination de </w:t>
      </w:r>
      <w:r w:rsidRPr="008E76B8">
        <w:rPr>
          <w:rFonts w:ascii="Arial" w:hAnsi="Arial" w:cs="Arial"/>
          <w:b/>
          <w:sz w:val="20"/>
          <w:szCs w:val="20"/>
        </w:rPr>
        <w:t>l’accélération de calcul</w:t>
      </w:r>
      <w:r w:rsidRPr="00AE0125">
        <w:rPr>
          <w:rFonts w:ascii="Arial" w:hAnsi="Arial" w:cs="Arial"/>
          <w:sz w:val="20"/>
          <w:szCs w:val="20"/>
        </w:rPr>
        <w:t xml:space="preserve"> sur le spectre élastique ou de calcul selon la méthode d’analyse retenue</w:t>
      </w:r>
    </w:p>
    <w:p w:rsidR="00AE0125" w:rsidRPr="00AE0125" w:rsidRDefault="00AE0125" w:rsidP="00AE0125">
      <w:pPr>
        <w:numPr>
          <w:ilvl w:val="0"/>
          <w:numId w:val="24"/>
        </w:numPr>
        <w:jc w:val="both"/>
        <w:rPr>
          <w:rFonts w:ascii="Arial" w:hAnsi="Arial" w:cs="Arial"/>
          <w:sz w:val="20"/>
          <w:szCs w:val="20"/>
        </w:rPr>
      </w:pPr>
      <w:r w:rsidRPr="00AE0125">
        <w:rPr>
          <w:rFonts w:ascii="Arial" w:hAnsi="Arial" w:cs="Arial"/>
          <w:sz w:val="20"/>
          <w:szCs w:val="20"/>
        </w:rPr>
        <w:t xml:space="preserve">Calcul de </w:t>
      </w:r>
      <w:r w:rsidRPr="008E76B8">
        <w:rPr>
          <w:rFonts w:ascii="Arial" w:hAnsi="Arial" w:cs="Arial"/>
          <w:b/>
          <w:sz w:val="20"/>
          <w:szCs w:val="20"/>
        </w:rPr>
        <w:t>l’effort tranchant à la base</w:t>
      </w:r>
    </w:p>
    <w:p w:rsidR="00AE0125" w:rsidRPr="00AE0125" w:rsidRDefault="00AE0125" w:rsidP="00AE0125">
      <w:pPr>
        <w:numPr>
          <w:ilvl w:val="0"/>
          <w:numId w:val="24"/>
        </w:numPr>
        <w:jc w:val="both"/>
        <w:rPr>
          <w:rFonts w:ascii="Arial" w:hAnsi="Arial" w:cs="Arial"/>
          <w:sz w:val="20"/>
          <w:szCs w:val="20"/>
        </w:rPr>
      </w:pPr>
      <w:r w:rsidRPr="00AE0125">
        <w:rPr>
          <w:rFonts w:ascii="Arial" w:hAnsi="Arial" w:cs="Arial"/>
          <w:sz w:val="20"/>
          <w:szCs w:val="20"/>
        </w:rPr>
        <w:t xml:space="preserve">Calcul des </w:t>
      </w:r>
      <w:r w:rsidRPr="008E76B8">
        <w:rPr>
          <w:rFonts w:ascii="Arial" w:hAnsi="Arial" w:cs="Arial"/>
          <w:b/>
          <w:sz w:val="20"/>
          <w:szCs w:val="20"/>
        </w:rPr>
        <w:t>efforts à chaque niveau</w:t>
      </w:r>
    </w:p>
    <w:p w:rsidR="00AE0125" w:rsidRPr="00AE0125" w:rsidRDefault="00AE0125" w:rsidP="00AE0125">
      <w:pPr>
        <w:rPr>
          <w:rFonts w:ascii="Arial" w:hAnsi="Arial" w:cs="Arial"/>
          <w:sz w:val="20"/>
          <w:szCs w:val="20"/>
        </w:rPr>
      </w:pPr>
    </w:p>
    <w:p w:rsidR="007C6AF7" w:rsidRDefault="007C6AF7" w:rsidP="00AE0125">
      <w:pPr>
        <w:rPr>
          <w:rFonts w:ascii="Arial" w:hAnsi="Arial" w:cs="Arial"/>
          <w:sz w:val="20"/>
          <w:szCs w:val="20"/>
        </w:rPr>
      </w:pPr>
    </w:p>
    <w:p w:rsidR="007C6AF7" w:rsidRDefault="007C6AF7" w:rsidP="00AE0125">
      <w:pPr>
        <w:rPr>
          <w:rFonts w:ascii="Arial" w:hAnsi="Arial" w:cs="Arial"/>
          <w:sz w:val="20"/>
          <w:szCs w:val="20"/>
        </w:rPr>
      </w:pPr>
    </w:p>
    <w:p w:rsidR="001822F0" w:rsidRDefault="001822F0" w:rsidP="00AE0125">
      <w:pPr>
        <w:rPr>
          <w:rFonts w:ascii="Arial" w:hAnsi="Arial" w:cs="Arial"/>
          <w:sz w:val="20"/>
          <w:szCs w:val="20"/>
        </w:rPr>
      </w:pPr>
    </w:p>
    <w:p w:rsidR="001822F0" w:rsidRDefault="00143C74" w:rsidP="00AE0125">
      <w:pPr>
        <w:rPr>
          <w:rFonts w:ascii="Arial" w:hAnsi="Arial" w:cs="Arial"/>
          <w:sz w:val="20"/>
          <w:szCs w:val="20"/>
        </w:rPr>
      </w:pPr>
      <w:r>
        <w:rPr>
          <w:noProof/>
        </w:rPr>
        <w:drawing>
          <wp:anchor distT="0" distB="0" distL="114300" distR="114300" simplePos="0" relativeHeight="251662336" behindDoc="0" locked="0" layoutInCell="1" allowOverlap="1">
            <wp:simplePos x="0" y="0"/>
            <wp:positionH relativeFrom="column">
              <wp:posOffset>1028700</wp:posOffset>
            </wp:positionH>
            <wp:positionV relativeFrom="paragraph">
              <wp:posOffset>208915</wp:posOffset>
            </wp:positionV>
            <wp:extent cx="3771900" cy="2741295"/>
            <wp:effectExtent l="0" t="0" r="0" b="0"/>
            <wp:wrapTopAndBottom/>
            <wp:docPr id="376" name="Image 376"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FIG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71900" cy="2741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22F0" w:rsidRDefault="001822F0" w:rsidP="00AE0125">
      <w:pPr>
        <w:rPr>
          <w:rFonts w:ascii="Arial" w:hAnsi="Arial" w:cs="Arial"/>
          <w:sz w:val="20"/>
          <w:szCs w:val="20"/>
        </w:rPr>
      </w:pPr>
    </w:p>
    <w:p w:rsidR="008E76B8" w:rsidRDefault="008E76B8" w:rsidP="008E76B8">
      <w:pPr>
        <w:pStyle w:val="Lgende"/>
        <w:jc w:val="center"/>
      </w:pPr>
      <w:r>
        <w:t xml:space="preserve">Figure </w:t>
      </w:r>
      <w:fldSimple w:instr=" SEQ Figure \* ARABIC ">
        <w:r w:rsidR="00FD0E91">
          <w:rPr>
            <w:noProof/>
          </w:rPr>
          <w:t>14</w:t>
        </w:r>
      </w:fldSimple>
      <w:r>
        <w:t xml:space="preserve"> : </w:t>
      </w:r>
      <w:r w:rsidR="00E4109A">
        <w:t>Schéma présentant l’écoulement des efforts lors d’un séisme</w:t>
      </w:r>
    </w:p>
    <w:p w:rsidR="007C6AF7" w:rsidRDefault="007C6AF7" w:rsidP="00AE0125">
      <w:pPr>
        <w:rPr>
          <w:rFonts w:ascii="Arial" w:hAnsi="Arial" w:cs="Arial"/>
          <w:sz w:val="20"/>
          <w:szCs w:val="20"/>
        </w:rPr>
      </w:pPr>
    </w:p>
    <w:p w:rsidR="00AB534E" w:rsidRDefault="00AB534E" w:rsidP="00AE0125">
      <w:pPr>
        <w:rPr>
          <w:rFonts w:ascii="Arial" w:hAnsi="Arial" w:cs="Arial"/>
          <w:sz w:val="20"/>
          <w:szCs w:val="20"/>
        </w:rPr>
      </w:pPr>
    </w:p>
    <w:p w:rsidR="00AA0F00" w:rsidRDefault="00AA0F00" w:rsidP="00AE0125">
      <w:pPr>
        <w:rPr>
          <w:rFonts w:ascii="Arial" w:hAnsi="Arial" w:cs="Arial"/>
          <w:sz w:val="20"/>
          <w:szCs w:val="20"/>
        </w:rPr>
      </w:pPr>
    </w:p>
    <w:p w:rsidR="007C6AF7" w:rsidRPr="00AE0125" w:rsidRDefault="007C6AF7" w:rsidP="00AE0125">
      <w:pPr>
        <w:rPr>
          <w:rFonts w:ascii="Arial" w:hAnsi="Arial" w:cs="Arial"/>
          <w:sz w:val="20"/>
          <w:szCs w:val="20"/>
        </w:rPr>
      </w:pPr>
    </w:p>
    <w:p w:rsidR="00AE0125" w:rsidRPr="00AE0125" w:rsidRDefault="00AE0125" w:rsidP="00AE0125">
      <w:pPr>
        <w:rPr>
          <w:rFonts w:ascii="Arial" w:hAnsi="Arial" w:cs="Arial"/>
          <w:sz w:val="20"/>
          <w:szCs w:val="20"/>
        </w:rPr>
      </w:pPr>
      <w:r w:rsidRPr="00AE0125">
        <w:rPr>
          <w:rFonts w:ascii="Arial" w:hAnsi="Arial" w:cs="Arial"/>
          <w:sz w:val="20"/>
          <w:szCs w:val="20"/>
        </w:rPr>
        <w:t>La carte sismique, les accélérations de référence et les catégories d’importance relèvent de la compétence de l’autorité nationale par arrêtés et décrets.</w:t>
      </w:r>
    </w:p>
    <w:p w:rsidR="00AE0125" w:rsidRDefault="00143C74" w:rsidP="00AE0125">
      <w:pPr>
        <w:jc w:val="center"/>
      </w:pPr>
      <w:r w:rsidRPr="002B2FB4">
        <w:rPr>
          <w:noProof/>
        </w:rPr>
        <w:lastRenderedPageBreak/>
        <w:drawing>
          <wp:inline distT="0" distB="0" distL="0" distR="0">
            <wp:extent cx="3212465" cy="364934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12465" cy="3649345"/>
                    </a:xfrm>
                    <a:prstGeom prst="rect">
                      <a:avLst/>
                    </a:prstGeom>
                    <a:noFill/>
                    <a:ln>
                      <a:noFill/>
                    </a:ln>
                  </pic:spPr>
                </pic:pic>
              </a:graphicData>
            </a:graphic>
          </wp:inline>
        </w:drawing>
      </w:r>
    </w:p>
    <w:p w:rsidR="00E4109A" w:rsidRPr="008932FD" w:rsidRDefault="00E4109A" w:rsidP="00E4109A">
      <w:pPr>
        <w:pStyle w:val="Lgende"/>
        <w:jc w:val="center"/>
      </w:pPr>
      <w:r>
        <w:t xml:space="preserve">Figure </w:t>
      </w:r>
      <w:fldSimple w:instr=" SEQ Figure \* ARABIC ">
        <w:r w:rsidR="00FD0E91">
          <w:rPr>
            <w:noProof/>
          </w:rPr>
          <w:t>15</w:t>
        </w:r>
      </w:fldSimple>
      <w:r>
        <w:t xml:space="preserve"> : Carte sismique </w:t>
      </w:r>
      <w:r w:rsidRPr="008932FD">
        <w:t>selon</w:t>
      </w:r>
      <w:r w:rsidR="008932FD" w:rsidRPr="008932FD">
        <w:t xml:space="preserve"> le</w:t>
      </w:r>
      <w:r w:rsidRPr="008932FD">
        <w:t xml:space="preserve"> </w:t>
      </w:r>
      <w:r w:rsidR="008932FD" w:rsidRPr="008932FD">
        <w:t>Décret 2010-1255 du 22-10-2010</w:t>
      </w:r>
    </w:p>
    <w:p w:rsidR="00AE0125" w:rsidRDefault="00AE0125" w:rsidP="00AE0125"/>
    <w:p w:rsidR="00AE0125" w:rsidRDefault="00AE0125" w:rsidP="00AE0125">
      <w:pPr>
        <w:rPr>
          <w:rFonts w:ascii="Arial" w:hAnsi="Arial" w:cs="Arial"/>
          <w:sz w:val="20"/>
          <w:szCs w:val="20"/>
        </w:rPr>
      </w:pPr>
    </w:p>
    <w:p w:rsidR="00AE0125" w:rsidRDefault="00AE0125" w:rsidP="00AE0125">
      <w:pPr>
        <w:rPr>
          <w:rFonts w:ascii="Arial" w:hAnsi="Arial" w:cs="Arial"/>
          <w:sz w:val="20"/>
          <w:szCs w:val="20"/>
        </w:rPr>
      </w:pPr>
    </w:p>
    <w:p w:rsidR="00AE0125" w:rsidRDefault="00AE0125" w:rsidP="00AE0125">
      <w:pPr>
        <w:rPr>
          <w:rFonts w:ascii="Arial" w:hAnsi="Arial" w:cs="Arial"/>
          <w:sz w:val="20"/>
          <w:szCs w:val="20"/>
        </w:rPr>
      </w:pPr>
    </w:p>
    <w:p w:rsidR="00AE0125" w:rsidRPr="00AE0125" w:rsidRDefault="00AE0125" w:rsidP="00AE0125">
      <w:pPr>
        <w:rPr>
          <w:rFonts w:ascii="Arial" w:hAnsi="Arial" w:cs="Arial"/>
          <w:sz w:val="20"/>
          <w:szCs w:val="20"/>
        </w:rPr>
      </w:pPr>
      <w:r w:rsidRPr="00AE0125">
        <w:rPr>
          <w:rFonts w:ascii="Arial" w:hAnsi="Arial" w:cs="Arial"/>
          <w:sz w:val="20"/>
          <w:szCs w:val="20"/>
        </w:rPr>
        <w:t xml:space="preserve">Pour </w:t>
      </w:r>
      <w:r w:rsidRPr="008932FD">
        <w:rPr>
          <w:rFonts w:ascii="Arial" w:hAnsi="Arial" w:cs="Arial"/>
          <w:b/>
          <w:sz w:val="20"/>
          <w:szCs w:val="20"/>
        </w:rPr>
        <w:t>déterminer les différents efforts statiques latéraux équivalents</w:t>
      </w:r>
      <w:r w:rsidRPr="00AE0125">
        <w:rPr>
          <w:rFonts w:ascii="Arial" w:hAnsi="Arial" w:cs="Arial"/>
          <w:sz w:val="20"/>
          <w:szCs w:val="20"/>
        </w:rPr>
        <w:t xml:space="preserve"> permettant d’utiliser des calculs linéaires identiques à la justification au vent, plusieurs modélisations et méthodes de calculs sont proposées par l’EN 1998-1. </w:t>
      </w:r>
    </w:p>
    <w:p w:rsidR="008932FD" w:rsidRDefault="00AE0125" w:rsidP="00AE0125">
      <w:pPr>
        <w:rPr>
          <w:rFonts w:ascii="Arial" w:hAnsi="Arial" w:cs="Arial"/>
          <w:sz w:val="20"/>
          <w:szCs w:val="20"/>
        </w:rPr>
      </w:pPr>
      <w:r w:rsidRPr="00AE0125">
        <w:rPr>
          <w:rFonts w:ascii="Arial" w:hAnsi="Arial" w:cs="Arial"/>
          <w:sz w:val="20"/>
          <w:szCs w:val="20"/>
        </w:rPr>
        <w:t xml:space="preserve">Si on ne retient que ces méthodes linéaires, </w:t>
      </w:r>
      <w:r w:rsidRPr="001A71C7">
        <w:rPr>
          <w:rFonts w:ascii="Arial" w:hAnsi="Arial" w:cs="Arial"/>
          <w:b/>
          <w:sz w:val="20"/>
          <w:szCs w:val="20"/>
        </w:rPr>
        <w:t>deux techniques principales sont proposées</w:t>
      </w:r>
      <w:r w:rsidRPr="00AE0125">
        <w:rPr>
          <w:rFonts w:ascii="Arial" w:hAnsi="Arial" w:cs="Arial"/>
          <w:sz w:val="20"/>
          <w:szCs w:val="20"/>
        </w:rPr>
        <w:t xml:space="preserve"> (méthode modale et force latérale) et </w:t>
      </w:r>
      <w:r w:rsidRPr="001A71C7">
        <w:rPr>
          <w:rFonts w:ascii="Arial" w:hAnsi="Arial" w:cs="Arial"/>
          <w:b/>
          <w:sz w:val="20"/>
          <w:szCs w:val="20"/>
        </w:rPr>
        <w:t>une intermédiaire</w:t>
      </w:r>
      <w:r w:rsidRPr="00AE0125">
        <w:rPr>
          <w:rFonts w:ascii="Arial" w:hAnsi="Arial" w:cs="Arial"/>
          <w:sz w:val="20"/>
          <w:szCs w:val="20"/>
        </w:rPr>
        <w:t>, méthode de Rayleigh. Le degré de complexité, ainsi que la possibilité d’utiliser l’une ou l’autre de ces méthodes sont assujettis aux caractéristiques de régularité de la structure. Ces critères relèvent de deux considérations, une géométrique et l’autre mécanique.</w:t>
      </w:r>
    </w:p>
    <w:p w:rsidR="008932FD" w:rsidRDefault="008932FD" w:rsidP="00AE0125">
      <w:pPr>
        <w:rPr>
          <w:rFonts w:ascii="Arial" w:hAnsi="Arial" w:cs="Arial"/>
          <w:sz w:val="20"/>
          <w:szCs w:val="20"/>
        </w:rPr>
      </w:pPr>
    </w:p>
    <w:p w:rsidR="00AE0125" w:rsidRPr="001A71C7" w:rsidRDefault="00AE0125" w:rsidP="00AE0125">
      <w:pPr>
        <w:rPr>
          <w:rFonts w:ascii="Arial" w:hAnsi="Arial" w:cs="Arial"/>
          <w:b/>
          <w:sz w:val="20"/>
          <w:szCs w:val="20"/>
        </w:rPr>
      </w:pPr>
      <w:r w:rsidRPr="001A71C7">
        <w:rPr>
          <w:rFonts w:ascii="Arial" w:hAnsi="Arial" w:cs="Arial"/>
          <w:b/>
          <w:sz w:val="20"/>
          <w:szCs w:val="20"/>
        </w:rPr>
        <w:t>En fonction du respect ou non des critères de régularité, ces méthodes d’a</w:t>
      </w:r>
      <w:r w:rsidR="008932FD" w:rsidRPr="001A71C7">
        <w:rPr>
          <w:rFonts w:ascii="Arial" w:hAnsi="Arial" w:cs="Arial"/>
          <w:b/>
          <w:sz w:val="20"/>
          <w:szCs w:val="20"/>
        </w:rPr>
        <w:t>nalyse sont présentées ci-après :</w:t>
      </w:r>
    </w:p>
    <w:p w:rsidR="00AE0125" w:rsidRPr="00AE0125" w:rsidRDefault="00AE0125" w:rsidP="00AE0125">
      <w:pPr>
        <w:rPr>
          <w:rFonts w:ascii="Arial" w:hAnsi="Arial" w:cs="Arial"/>
          <w:sz w:val="20"/>
          <w:szCs w:val="20"/>
        </w:rPr>
      </w:pPr>
    </w:p>
    <w:tbl>
      <w:tblPr>
        <w:tblW w:w="45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6"/>
        <w:gridCol w:w="1197"/>
        <w:gridCol w:w="1195"/>
        <w:gridCol w:w="1883"/>
        <w:gridCol w:w="3149"/>
      </w:tblGrid>
      <w:tr w:rsidR="00AE0125" w:rsidRPr="00AE0125">
        <w:trPr>
          <w:trHeight w:val="571"/>
          <w:jc w:val="center"/>
        </w:trPr>
        <w:tc>
          <w:tcPr>
            <w:tcW w:w="1217" w:type="pct"/>
            <w:gridSpan w:val="2"/>
            <w:tcBorders>
              <w:bottom w:val="single" w:sz="4" w:space="0" w:color="auto"/>
              <w:right w:val="double" w:sz="4" w:space="0" w:color="auto"/>
            </w:tcBorders>
            <w:shd w:val="clear" w:color="auto" w:fill="003868"/>
            <w:vAlign w:val="center"/>
          </w:tcPr>
          <w:p w:rsidR="00AE0125" w:rsidRPr="00C657ED" w:rsidRDefault="00AE0125" w:rsidP="00C657ED">
            <w:pPr>
              <w:jc w:val="center"/>
              <w:rPr>
                <w:rFonts w:ascii="Arial" w:hAnsi="Arial" w:cs="Arial"/>
                <w:b/>
                <w:color w:val="FFFFFF"/>
                <w:sz w:val="20"/>
                <w:szCs w:val="20"/>
              </w:rPr>
            </w:pPr>
            <w:r w:rsidRPr="00C657ED">
              <w:rPr>
                <w:rFonts w:ascii="Arial" w:hAnsi="Arial" w:cs="Arial"/>
                <w:b/>
                <w:color w:val="FFFFFF"/>
                <w:sz w:val="20"/>
                <w:szCs w:val="20"/>
              </w:rPr>
              <w:t>Régularité</w:t>
            </w:r>
          </w:p>
        </w:tc>
        <w:tc>
          <w:tcPr>
            <w:tcW w:w="1870" w:type="pct"/>
            <w:gridSpan w:val="2"/>
            <w:tcBorders>
              <w:left w:val="double" w:sz="4" w:space="0" w:color="auto"/>
              <w:right w:val="double" w:sz="4" w:space="0" w:color="auto"/>
            </w:tcBorders>
            <w:shd w:val="clear" w:color="auto" w:fill="008676"/>
            <w:vAlign w:val="center"/>
          </w:tcPr>
          <w:p w:rsidR="00AE0125" w:rsidRPr="00C657ED" w:rsidRDefault="00AE0125" w:rsidP="00C657ED">
            <w:pPr>
              <w:jc w:val="center"/>
              <w:rPr>
                <w:rFonts w:ascii="Arial" w:hAnsi="Arial" w:cs="Arial"/>
                <w:b/>
                <w:color w:val="FFFFFF"/>
                <w:sz w:val="20"/>
                <w:szCs w:val="20"/>
              </w:rPr>
            </w:pPr>
            <w:r w:rsidRPr="00C657ED">
              <w:rPr>
                <w:rFonts w:ascii="Arial" w:hAnsi="Arial" w:cs="Arial"/>
                <w:b/>
                <w:color w:val="FFFFFF"/>
                <w:sz w:val="20"/>
                <w:szCs w:val="20"/>
              </w:rPr>
              <w:t>Simplifications admises</w:t>
            </w:r>
          </w:p>
        </w:tc>
        <w:tc>
          <w:tcPr>
            <w:tcW w:w="1913" w:type="pct"/>
            <w:vMerge w:val="restart"/>
            <w:tcBorders>
              <w:left w:val="double" w:sz="4" w:space="0" w:color="auto"/>
            </w:tcBorders>
            <w:shd w:val="clear" w:color="auto" w:fill="003868"/>
            <w:vAlign w:val="center"/>
          </w:tcPr>
          <w:p w:rsidR="00AE0125" w:rsidRPr="00C657ED" w:rsidRDefault="00AE0125" w:rsidP="00C657ED">
            <w:pPr>
              <w:jc w:val="center"/>
              <w:rPr>
                <w:rFonts w:ascii="Arial" w:hAnsi="Arial" w:cs="Arial"/>
                <w:b/>
                <w:color w:val="FFFFFF"/>
                <w:sz w:val="20"/>
                <w:szCs w:val="20"/>
              </w:rPr>
            </w:pPr>
            <w:r w:rsidRPr="00C657ED">
              <w:rPr>
                <w:rFonts w:ascii="Arial" w:hAnsi="Arial" w:cs="Arial"/>
                <w:b/>
                <w:color w:val="FFFFFF"/>
                <w:sz w:val="20"/>
                <w:szCs w:val="20"/>
              </w:rPr>
              <w:t>Coefficient de comportement q</w:t>
            </w:r>
          </w:p>
          <w:p w:rsidR="00AE0125" w:rsidRPr="00AE0125" w:rsidRDefault="00AE0125" w:rsidP="00C657ED">
            <w:pPr>
              <w:jc w:val="center"/>
              <w:rPr>
                <w:rFonts w:ascii="Arial" w:hAnsi="Arial" w:cs="Arial"/>
                <w:sz w:val="20"/>
                <w:szCs w:val="20"/>
              </w:rPr>
            </w:pPr>
            <w:r w:rsidRPr="00C657ED">
              <w:rPr>
                <w:rFonts w:ascii="Arial" w:hAnsi="Arial" w:cs="Arial"/>
                <w:b/>
                <w:color w:val="FFFFFF"/>
                <w:sz w:val="20"/>
                <w:szCs w:val="20"/>
              </w:rPr>
              <w:t>(analyse linéaire)</w:t>
            </w:r>
          </w:p>
        </w:tc>
      </w:tr>
      <w:tr w:rsidR="00AE0125" w:rsidRPr="00AE0125">
        <w:trPr>
          <w:trHeight w:val="651"/>
          <w:jc w:val="center"/>
        </w:trPr>
        <w:tc>
          <w:tcPr>
            <w:tcW w:w="490" w:type="pct"/>
            <w:tcBorders>
              <w:right w:val="single" w:sz="4" w:space="0" w:color="auto"/>
            </w:tcBorders>
            <w:shd w:val="clear" w:color="auto" w:fill="003868"/>
            <w:vAlign w:val="center"/>
          </w:tcPr>
          <w:p w:rsidR="00AE0125" w:rsidRPr="00C657ED" w:rsidRDefault="00AE0125" w:rsidP="00C657ED">
            <w:pPr>
              <w:jc w:val="center"/>
              <w:rPr>
                <w:rFonts w:ascii="Arial" w:hAnsi="Arial" w:cs="Arial"/>
                <w:b/>
                <w:color w:val="FFFFFF"/>
                <w:sz w:val="20"/>
                <w:szCs w:val="20"/>
              </w:rPr>
            </w:pPr>
            <w:r w:rsidRPr="00C657ED">
              <w:rPr>
                <w:rFonts w:ascii="Arial" w:hAnsi="Arial" w:cs="Arial"/>
                <w:b/>
                <w:color w:val="FFFFFF"/>
                <w:sz w:val="20"/>
                <w:szCs w:val="20"/>
              </w:rPr>
              <w:t>Plan</w:t>
            </w:r>
          </w:p>
        </w:tc>
        <w:tc>
          <w:tcPr>
            <w:tcW w:w="727" w:type="pct"/>
            <w:tcBorders>
              <w:left w:val="single" w:sz="4" w:space="0" w:color="auto"/>
              <w:right w:val="double" w:sz="4" w:space="0" w:color="auto"/>
            </w:tcBorders>
            <w:shd w:val="clear" w:color="auto" w:fill="003868"/>
            <w:vAlign w:val="center"/>
          </w:tcPr>
          <w:p w:rsidR="00AE0125" w:rsidRPr="00C657ED" w:rsidRDefault="00AE0125" w:rsidP="00C657ED">
            <w:pPr>
              <w:jc w:val="center"/>
              <w:rPr>
                <w:rFonts w:ascii="Arial" w:hAnsi="Arial" w:cs="Arial"/>
                <w:b/>
                <w:color w:val="FFFFFF"/>
                <w:sz w:val="20"/>
                <w:szCs w:val="20"/>
              </w:rPr>
            </w:pPr>
            <w:r w:rsidRPr="00C657ED">
              <w:rPr>
                <w:rFonts w:ascii="Arial" w:hAnsi="Arial" w:cs="Arial"/>
                <w:b/>
                <w:color w:val="FFFFFF"/>
                <w:sz w:val="20"/>
                <w:szCs w:val="20"/>
              </w:rPr>
              <w:t>Élévation</w:t>
            </w:r>
          </w:p>
        </w:tc>
        <w:tc>
          <w:tcPr>
            <w:tcW w:w="726" w:type="pct"/>
            <w:tcBorders>
              <w:left w:val="double" w:sz="4" w:space="0" w:color="auto"/>
            </w:tcBorders>
            <w:shd w:val="clear" w:color="auto" w:fill="008676"/>
            <w:vAlign w:val="center"/>
          </w:tcPr>
          <w:p w:rsidR="00AE0125" w:rsidRPr="00C657ED" w:rsidRDefault="00AE0125" w:rsidP="00C657ED">
            <w:pPr>
              <w:jc w:val="center"/>
              <w:rPr>
                <w:rFonts w:ascii="Arial" w:hAnsi="Arial" w:cs="Arial"/>
                <w:b/>
                <w:color w:val="FFFFFF"/>
                <w:sz w:val="20"/>
                <w:szCs w:val="20"/>
              </w:rPr>
            </w:pPr>
            <w:r w:rsidRPr="00C657ED">
              <w:rPr>
                <w:rFonts w:ascii="Arial" w:hAnsi="Arial" w:cs="Arial"/>
                <w:b/>
                <w:color w:val="FFFFFF"/>
                <w:sz w:val="20"/>
                <w:szCs w:val="20"/>
              </w:rPr>
              <w:t>Modèle</w:t>
            </w:r>
          </w:p>
        </w:tc>
        <w:tc>
          <w:tcPr>
            <w:tcW w:w="1143" w:type="pct"/>
            <w:tcBorders>
              <w:right w:val="double" w:sz="4" w:space="0" w:color="auto"/>
            </w:tcBorders>
            <w:shd w:val="clear" w:color="auto" w:fill="008676"/>
            <w:vAlign w:val="center"/>
          </w:tcPr>
          <w:p w:rsidR="00AE0125" w:rsidRPr="00C657ED" w:rsidRDefault="00AE0125" w:rsidP="00C657ED">
            <w:pPr>
              <w:jc w:val="center"/>
              <w:rPr>
                <w:rFonts w:ascii="Arial" w:hAnsi="Arial" w:cs="Arial"/>
                <w:b/>
                <w:color w:val="FFFFFF"/>
                <w:sz w:val="20"/>
                <w:szCs w:val="20"/>
              </w:rPr>
            </w:pPr>
            <w:r w:rsidRPr="00C657ED">
              <w:rPr>
                <w:rFonts w:ascii="Arial" w:hAnsi="Arial" w:cs="Arial"/>
                <w:b/>
                <w:color w:val="FFFFFF"/>
                <w:sz w:val="20"/>
                <w:szCs w:val="20"/>
              </w:rPr>
              <w:t>Analyse élastique linéaire</w:t>
            </w:r>
          </w:p>
        </w:tc>
        <w:tc>
          <w:tcPr>
            <w:tcW w:w="1913" w:type="pct"/>
            <w:vMerge/>
            <w:tcBorders>
              <w:left w:val="double" w:sz="4" w:space="0" w:color="auto"/>
            </w:tcBorders>
            <w:shd w:val="clear" w:color="auto" w:fill="003868"/>
          </w:tcPr>
          <w:p w:rsidR="00AE0125" w:rsidRPr="00AE0125" w:rsidRDefault="00AE0125" w:rsidP="00421B66">
            <w:pPr>
              <w:jc w:val="center"/>
              <w:rPr>
                <w:rFonts w:ascii="Arial" w:hAnsi="Arial" w:cs="Arial"/>
                <w:sz w:val="20"/>
                <w:szCs w:val="20"/>
              </w:rPr>
            </w:pPr>
          </w:p>
        </w:tc>
      </w:tr>
      <w:tr w:rsidR="00AE0125" w:rsidRPr="00AE0125">
        <w:trPr>
          <w:jc w:val="center"/>
        </w:trPr>
        <w:tc>
          <w:tcPr>
            <w:tcW w:w="490" w:type="pct"/>
            <w:tcBorders>
              <w:right w:val="single" w:sz="4" w:space="0" w:color="auto"/>
            </w:tcBorders>
          </w:tcPr>
          <w:p w:rsidR="00AE0125" w:rsidRPr="00AE0125" w:rsidRDefault="00AE0125" w:rsidP="00421B66">
            <w:pPr>
              <w:jc w:val="center"/>
              <w:rPr>
                <w:rFonts w:ascii="Arial" w:hAnsi="Arial" w:cs="Arial"/>
                <w:sz w:val="20"/>
                <w:szCs w:val="20"/>
              </w:rPr>
            </w:pPr>
            <w:r w:rsidRPr="00AE0125">
              <w:rPr>
                <w:rFonts w:ascii="Arial" w:hAnsi="Arial" w:cs="Arial"/>
                <w:sz w:val="20"/>
                <w:szCs w:val="20"/>
              </w:rPr>
              <w:t>Oui</w:t>
            </w:r>
          </w:p>
        </w:tc>
        <w:tc>
          <w:tcPr>
            <w:tcW w:w="727" w:type="pct"/>
            <w:tcBorders>
              <w:left w:val="single" w:sz="4" w:space="0" w:color="auto"/>
              <w:right w:val="double" w:sz="4" w:space="0" w:color="auto"/>
            </w:tcBorders>
          </w:tcPr>
          <w:p w:rsidR="00AE0125" w:rsidRPr="00AE0125" w:rsidRDefault="00AE0125" w:rsidP="00421B66">
            <w:pPr>
              <w:jc w:val="center"/>
              <w:rPr>
                <w:rFonts w:ascii="Arial" w:hAnsi="Arial" w:cs="Arial"/>
                <w:sz w:val="20"/>
                <w:szCs w:val="20"/>
              </w:rPr>
            </w:pPr>
            <w:r w:rsidRPr="00AE0125">
              <w:rPr>
                <w:rFonts w:ascii="Arial" w:hAnsi="Arial" w:cs="Arial"/>
                <w:sz w:val="20"/>
                <w:szCs w:val="20"/>
              </w:rPr>
              <w:t>Oui</w:t>
            </w:r>
          </w:p>
        </w:tc>
        <w:tc>
          <w:tcPr>
            <w:tcW w:w="726" w:type="pct"/>
            <w:tcBorders>
              <w:left w:val="double" w:sz="4" w:space="0" w:color="auto"/>
            </w:tcBorders>
          </w:tcPr>
          <w:p w:rsidR="00AE0125" w:rsidRPr="00AE0125" w:rsidRDefault="00AE0125" w:rsidP="00421B66">
            <w:pPr>
              <w:jc w:val="center"/>
              <w:rPr>
                <w:rFonts w:ascii="Arial" w:hAnsi="Arial" w:cs="Arial"/>
                <w:sz w:val="20"/>
                <w:szCs w:val="20"/>
              </w:rPr>
            </w:pPr>
            <w:r w:rsidRPr="00AE0125">
              <w:rPr>
                <w:rFonts w:ascii="Arial" w:hAnsi="Arial" w:cs="Arial"/>
                <w:sz w:val="20"/>
                <w:szCs w:val="20"/>
              </w:rPr>
              <w:t>2D</w:t>
            </w:r>
          </w:p>
        </w:tc>
        <w:tc>
          <w:tcPr>
            <w:tcW w:w="1143" w:type="pct"/>
            <w:tcBorders>
              <w:right w:val="double" w:sz="4" w:space="0" w:color="auto"/>
            </w:tcBorders>
          </w:tcPr>
          <w:p w:rsidR="00AE0125" w:rsidRPr="00AE0125" w:rsidRDefault="00AE0125" w:rsidP="00421B66">
            <w:pPr>
              <w:jc w:val="center"/>
              <w:rPr>
                <w:rFonts w:ascii="Arial" w:hAnsi="Arial" w:cs="Arial"/>
                <w:sz w:val="20"/>
                <w:szCs w:val="20"/>
              </w:rPr>
            </w:pPr>
            <w:r w:rsidRPr="00AE0125">
              <w:rPr>
                <w:rFonts w:ascii="Arial" w:hAnsi="Arial" w:cs="Arial"/>
                <w:sz w:val="20"/>
                <w:szCs w:val="20"/>
              </w:rPr>
              <w:t>Force latérale</w:t>
            </w:r>
          </w:p>
        </w:tc>
        <w:tc>
          <w:tcPr>
            <w:tcW w:w="1913" w:type="pct"/>
            <w:tcBorders>
              <w:left w:val="double" w:sz="4" w:space="0" w:color="auto"/>
            </w:tcBorders>
          </w:tcPr>
          <w:p w:rsidR="00AE0125" w:rsidRPr="00AE0125" w:rsidRDefault="00AE0125" w:rsidP="00421B66">
            <w:pPr>
              <w:jc w:val="center"/>
              <w:rPr>
                <w:rFonts w:ascii="Arial" w:hAnsi="Arial" w:cs="Arial"/>
                <w:sz w:val="20"/>
                <w:szCs w:val="20"/>
              </w:rPr>
            </w:pPr>
            <w:r w:rsidRPr="00AE0125">
              <w:rPr>
                <w:rFonts w:ascii="Arial" w:hAnsi="Arial" w:cs="Arial"/>
                <w:sz w:val="20"/>
                <w:szCs w:val="20"/>
              </w:rPr>
              <w:t>Valeur de référence</w:t>
            </w:r>
          </w:p>
        </w:tc>
      </w:tr>
      <w:tr w:rsidR="00AE0125" w:rsidRPr="00AE0125">
        <w:trPr>
          <w:jc w:val="center"/>
        </w:trPr>
        <w:tc>
          <w:tcPr>
            <w:tcW w:w="490" w:type="pct"/>
            <w:tcBorders>
              <w:right w:val="single" w:sz="4" w:space="0" w:color="auto"/>
            </w:tcBorders>
          </w:tcPr>
          <w:p w:rsidR="00AE0125" w:rsidRPr="00AE0125" w:rsidRDefault="00AE0125" w:rsidP="00421B66">
            <w:pPr>
              <w:jc w:val="center"/>
              <w:rPr>
                <w:rFonts w:ascii="Arial" w:hAnsi="Arial" w:cs="Arial"/>
                <w:sz w:val="20"/>
                <w:szCs w:val="20"/>
              </w:rPr>
            </w:pPr>
            <w:r w:rsidRPr="00AE0125">
              <w:rPr>
                <w:rFonts w:ascii="Arial" w:hAnsi="Arial" w:cs="Arial"/>
                <w:sz w:val="20"/>
                <w:szCs w:val="20"/>
              </w:rPr>
              <w:t>Oui</w:t>
            </w:r>
          </w:p>
        </w:tc>
        <w:tc>
          <w:tcPr>
            <w:tcW w:w="727" w:type="pct"/>
            <w:tcBorders>
              <w:left w:val="single" w:sz="4" w:space="0" w:color="auto"/>
              <w:right w:val="double" w:sz="4" w:space="0" w:color="auto"/>
            </w:tcBorders>
          </w:tcPr>
          <w:p w:rsidR="00AE0125" w:rsidRPr="00AE0125" w:rsidRDefault="00AE0125" w:rsidP="00421B66">
            <w:pPr>
              <w:jc w:val="center"/>
              <w:rPr>
                <w:rFonts w:ascii="Arial" w:hAnsi="Arial" w:cs="Arial"/>
                <w:sz w:val="20"/>
                <w:szCs w:val="20"/>
              </w:rPr>
            </w:pPr>
            <w:r w:rsidRPr="00AE0125">
              <w:rPr>
                <w:rFonts w:ascii="Arial" w:hAnsi="Arial" w:cs="Arial"/>
                <w:sz w:val="20"/>
                <w:szCs w:val="20"/>
              </w:rPr>
              <w:t>Non</w:t>
            </w:r>
          </w:p>
        </w:tc>
        <w:tc>
          <w:tcPr>
            <w:tcW w:w="726" w:type="pct"/>
            <w:tcBorders>
              <w:left w:val="double" w:sz="4" w:space="0" w:color="auto"/>
            </w:tcBorders>
          </w:tcPr>
          <w:p w:rsidR="00AE0125" w:rsidRPr="00AE0125" w:rsidRDefault="00AE0125" w:rsidP="00421B66">
            <w:pPr>
              <w:jc w:val="center"/>
              <w:rPr>
                <w:rFonts w:ascii="Arial" w:hAnsi="Arial" w:cs="Arial"/>
                <w:sz w:val="20"/>
                <w:szCs w:val="20"/>
              </w:rPr>
            </w:pPr>
            <w:r w:rsidRPr="00AE0125">
              <w:rPr>
                <w:rFonts w:ascii="Arial" w:hAnsi="Arial" w:cs="Arial"/>
                <w:sz w:val="20"/>
                <w:szCs w:val="20"/>
              </w:rPr>
              <w:t>2D</w:t>
            </w:r>
          </w:p>
        </w:tc>
        <w:tc>
          <w:tcPr>
            <w:tcW w:w="1143" w:type="pct"/>
            <w:tcBorders>
              <w:right w:val="double" w:sz="4" w:space="0" w:color="auto"/>
            </w:tcBorders>
          </w:tcPr>
          <w:p w:rsidR="00AE0125" w:rsidRPr="00AE0125" w:rsidRDefault="00AE0125" w:rsidP="00421B66">
            <w:pPr>
              <w:jc w:val="center"/>
              <w:rPr>
                <w:rFonts w:ascii="Arial" w:hAnsi="Arial" w:cs="Arial"/>
                <w:sz w:val="20"/>
                <w:szCs w:val="20"/>
              </w:rPr>
            </w:pPr>
            <w:r w:rsidRPr="00AE0125">
              <w:rPr>
                <w:rFonts w:ascii="Arial" w:hAnsi="Arial" w:cs="Arial"/>
                <w:sz w:val="20"/>
                <w:szCs w:val="20"/>
              </w:rPr>
              <w:t>Modale</w:t>
            </w:r>
          </w:p>
        </w:tc>
        <w:tc>
          <w:tcPr>
            <w:tcW w:w="1913" w:type="pct"/>
            <w:tcBorders>
              <w:left w:val="double" w:sz="4" w:space="0" w:color="auto"/>
            </w:tcBorders>
          </w:tcPr>
          <w:p w:rsidR="00AE0125" w:rsidRPr="00AE0125" w:rsidRDefault="00AE0125" w:rsidP="00421B66">
            <w:pPr>
              <w:jc w:val="center"/>
              <w:rPr>
                <w:rFonts w:ascii="Arial" w:hAnsi="Arial" w:cs="Arial"/>
                <w:sz w:val="20"/>
                <w:szCs w:val="20"/>
              </w:rPr>
            </w:pPr>
            <w:r w:rsidRPr="00AE0125">
              <w:rPr>
                <w:rFonts w:ascii="Arial" w:hAnsi="Arial" w:cs="Arial"/>
                <w:sz w:val="20"/>
                <w:szCs w:val="20"/>
              </w:rPr>
              <w:t>Valeur minorée</w:t>
            </w:r>
          </w:p>
        </w:tc>
      </w:tr>
      <w:tr w:rsidR="00AE0125" w:rsidRPr="00AE0125">
        <w:trPr>
          <w:jc w:val="center"/>
        </w:trPr>
        <w:tc>
          <w:tcPr>
            <w:tcW w:w="490" w:type="pct"/>
            <w:tcBorders>
              <w:right w:val="single" w:sz="4" w:space="0" w:color="auto"/>
            </w:tcBorders>
          </w:tcPr>
          <w:p w:rsidR="00AE0125" w:rsidRPr="00AE0125" w:rsidRDefault="00AE0125" w:rsidP="00421B66">
            <w:pPr>
              <w:jc w:val="center"/>
              <w:rPr>
                <w:rFonts w:ascii="Arial" w:hAnsi="Arial" w:cs="Arial"/>
                <w:sz w:val="20"/>
                <w:szCs w:val="20"/>
              </w:rPr>
            </w:pPr>
            <w:r w:rsidRPr="00AE0125">
              <w:rPr>
                <w:rFonts w:ascii="Arial" w:hAnsi="Arial" w:cs="Arial"/>
                <w:sz w:val="20"/>
                <w:szCs w:val="20"/>
              </w:rPr>
              <w:t>Non</w:t>
            </w:r>
          </w:p>
        </w:tc>
        <w:tc>
          <w:tcPr>
            <w:tcW w:w="727" w:type="pct"/>
            <w:tcBorders>
              <w:left w:val="single" w:sz="4" w:space="0" w:color="auto"/>
              <w:right w:val="double" w:sz="4" w:space="0" w:color="auto"/>
            </w:tcBorders>
          </w:tcPr>
          <w:p w:rsidR="00AE0125" w:rsidRPr="00AE0125" w:rsidRDefault="00AE0125" w:rsidP="00421B66">
            <w:pPr>
              <w:jc w:val="center"/>
              <w:rPr>
                <w:rFonts w:ascii="Arial" w:hAnsi="Arial" w:cs="Arial"/>
                <w:sz w:val="20"/>
                <w:szCs w:val="20"/>
              </w:rPr>
            </w:pPr>
            <w:r w:rsidRPr="00AE0125">
              <w:rPr>
                <w:rFonts w:ascii="Arial" w:hAnsi="Arial" w:cs="Arial"/>
                <w:sz w:val="20"/>
                <w:szCs w:val="20"/>
              </w:rPr>
              <w:t>Oui</w:t>
            </w:r>
          </w:p>
        </w:tc>
        <w:tc>
          <w:tcPr>
            <w:tcW w:w="726" w:type="pct"/>
            <w:tcBorders>
              <w:left w:val="double" w:sz="4" w:space="0" w:color="auto"/>
            </w:tcBorders>
          </w:tcPr>
          <w:p w:rsidR="00AE0125" w:rsidRPr="00AE0125" w:rsidRDefault="00AE0125" w:rsidP="00421B66">
            <w:pPr>
              <w:jc w:val="center"/>
              <w:rPr>
                <w:rFonts w:ascii="Arial" w:hAnsi="Arial" w:cs="Arial"/>
                <w:sz w:val="20"/>
                <w:szCs w:val="20"/>
              </w:rPr>
            </w:pPr>
            <w:r w:rsidRPr="00AE0125">
              <w:rPr>
                <w:rFonts w:ascii="Arial" w:hAnsi="Arial" w:cs="Arial"/>
                <w:sz w:val="20"/>
                <w:szCs w:val="20"/>
              </w:rPr>
              <w:t>3D</w:t>
            </w:r>
          </w:p>
        </w:tc>
        <w:tc>
          <w:tcPr>
            <w:tcW w:w="1143" w:type="pct"/>
            <w:tcBorders>
              <w:right w:val="double" w:sz="4" w:space="0" w:color="auto"/>
            </w:tcBorders>
          </w:tcPr>
          <w:p w:rsidR="00AE0125" w:rsidRPr="00AE0125" w:rsidRDefault="00AE0125" w:rsidP="00421B66">
            <w:pPr>
              <w:jc w:val="center"/>
              <w:rPr>
                <w:rFonts w:ascii="Arial" w:hAnsi="Arial" w:cs="Arial"/>
                <w:sz w:val="20"/>
                <w:szCs w:val="20"/>
              </w:rPr>
            </w:pPr>
            <w:r w:rsidRPr="00AE0125">
              <w:rPr>
                <w:rFonts w:ascii="Arial" w:hAnsi="Arial" w:cs="Arial"/>
                <w:sz w:val="20"/>
                <w:szCs w:val="20"/>
              </w:rPr>
              <w:t>Force latérale</w:t>
            </w:r>
          </w:p>
        </w:tc>
        <w:tc>
          <w:tcPr>
            <w:tcW w:w="1913" w:type="pct"/>
            <w:tcBorders>
              <w:left w:val="double" w:sz="4" w:space="0" w:color="auto"/>
            </w:tcBorders>
          </w:tcPr>
          <w:p w:rsidR="00AE0125" w:rsidRPr="00AE0125" w:rsidRDefault="00AE0125" w:rsidP="00421B66">
            <w:pPr>
              <w:jc w:val="center"/>
              <w:rPr>
                <w:rFonts w:ascii="Arial" w:hAnsi="Arial" w:cs="Arial"/>
                <w:sz w:val="20"/>
                <w:szCs w:val="20"/>
              </w:rPr>
            </w:pPr>
            <w:r w:rsidRPr="00AE0125">
              <w:rPr>
                <w:rFonts w:ascii="Arial" w:hAnsi="Arial" w:cs="Arial"/>
                <w:sz w:val="20"/>
                <w:szCs w:val="20"/>
              </w:rPr>
              <w:t>Valeur de référence</w:t>
            </w:r>
          </w:p>
        </w:tc>
      </w:tr>
      <w:tr w:rsidR="00AE0125" w:rsidRPr="00AE0125">
        <w:trPr>
          <w:jc w:val="center"/>
        </w:trPr>
        <w:tc>
          <w:tcPr>
            <w:tcW w:w="490" w:type="pct"/>
            <w:tcBorders>
              <w:right w:val="single" w:sz="4" w:space="0" w:color="auto"/>
            </w:tcBorders>
          </w:tcPr>
          <w:p w:rsidR="00AE0125" w:rsidRPr="00AE0125" w:rsidRDefault="00AE0125" w:rsidP="00421B66">
            <w:pPr>
              <w:jc w:val="center"/>
              <w:rPr>
                <w:rFonts w:ascii="Arial" w:hAnsi="Arial" w:cs="Arial"/>
                <w:sz w:val="20"/>
                <w:szCs w:val="20"/>
              </w:rPr>
            </w:pPr>
            <w:r w:rsidRPr="00AE0125">
              <w:rPr>
                <w:rFonts w:ascii="Arial" w:hAnsi="Arial" w:cs="Arial"/>
                <w:sz w:val="20"/>
                <w:szCs w:val="20"/>
              </w:rPr>
              <w:t>Non</w:t>
            </w:r>
          </w:p>
        </w:tc>
        <w:tc>
          <w:tcPr>
            <w:tcW w:w="727" w:type="pct"/>
            <w:tcBorders>
              <w:left w:val="single" w:sz="4" w:space="0" w:color="auto"/>
              <w:right w:val="double" w:sz="4" w:space="0" w:color="auto"/>
            </w:tcBorders>
          </w:tcPr>
          <w:p w:rsidR="00AE0125" w:rsidRPr="00AE0125" w:rsidRDefault="00AE0125" w:rsidP="00421B66">
            <w:pPr>
              <w:jc w:val="center"/>
              <w:rPr>
                <w:rFonts w:ascii="Arial" w:hAnsi="Arial" w:cs="Arial"/>
                <w:sz w:val="20"/>
                <w:szCs w:val="20"/>
              </w:rPr>
            </w:pPr>
            <w:r w:rsidRPr="00AE0125">
              <w:rPr>
                <w:rFonts w:ascii="Arial" w:hAnsi="Arial" w:cs="Arial"/>
                <w:sz w:val="20"/>
                <w:szCs w:val="20"/>
              </w:rPr>
              <w:t>Non</w:t>
            </w:r>
          </w:p>
        </w:tc>
        <w:tc>
          <w:tcPr>
            <w:tcW w:w="726" w:type="pct"/>
            <w:tcBorders>
              <w:left w:val="double" w:sz="4" w:space="0" w:color="auto"/>
            </w:tcBorders>
          </w:tcPr>
          <w:p w:rsidR="00AE0125" w:rsidRPr="00AE0125" w:rsidRDefault="00AE0125" w:rsidP="00421B66">
            <w:pPr>
              <w:jc w:val="center"/>
              <w:rPr>
                <w:rFonts w:ascii="Arial" w:hAnsi="Arial" w:cs="Arial"/>
                <w:sz w:val="20"/>
                <w:szCs w:val="20"/>
              </w:rPr>
            </w:pPr>
            <w:r w:rsidRPr="00AE0125">
              <w:rPr>
                <w:rFonts w:ascii="Arial" w:hAnsi="Arial" w:cs="Arial"/>
                <w:sz w:val="20"/>
                <w:szCs w:val="20"/>
              </w:rPr>
              <w:t>3D</w:t>
            </w:r>
          </w:p>
        </w:tc>
        <w:tc>
          <w:tcPr>
            <w:tcW w:w="1143" w:type="pct"/>
            <w:tcBorders>
              <w:right w:val="double" w:sz="4" w:space="0" w:color="auto"/>
            </w:tcBorders>
          </w:tcPr>
          <w:p w:rsidR="00AE0125" w:rsidRPr="00AE0125" w:rsidRDefault="00AE0125" w:rsidP="00421B66">
            <w:pPr>
              <w:jc w:val="center"/>
              <w:rPr>
                <w:rFonts w:ascii="Arial" w:hAnsi="Arial" w:cs="Arial"/>
                <w:sz w:val="20"/>
                <w:szCs w:val="20"/>
              </w:rPr>
            </w:pPr>
            <w:r w:rsidRPr="00AE0125">
              <w:rPr>
                <w:rFonts w:ascii="Arial" w:hAnsi="Arial" w:cs="Arial"/>
                <w:sz w:val="20"/>
                <w:szCs w:val="20"/>
              </w:rPr>
              <w:t>Modale</w:t>
            </w:r>
          </w:p>
        </w:tc>
        <w:tc>
          <w:tcPr>
            <w:tcW w:w="1913" w:type="pct"/>
            <w:tcBorders>
              <w:left w:val="double" w:sz="4" w:space="0" w:color="auto"/>
            </w:tcBorders>
          </w:tcPr>
          <w:p w:rsidR="00AE0125" w:rsidRPr="00AE0125" w:rsidRDefault="00AE0125" w:rsidP="00421B66">
            <w:pPr>
              <w:jc w:val="center"/>
              <w:rPr>
                <w:rFonts w:ascii="Arial" w:hAnsi="Arial" w:cs="Arial"/>
                <w:sz w:val="20"/>
                <w:szCs w:val="20"/>
              </w:rPr>
            </w:pPr>
            <w:r w:rsidRPr="00AE0125">
              <w:rPr>
                <w:rFonts w:ascii="Arial" w:hAnsi="Arial" w:cs="Arial"/>
                <w:sz w:val="20"/>
                <w:szCs w:val="20"/>
              </w:rPr>
              <w:t>Valeur minorée</w:t>
            </w:r>
          </w:p>
        </w:tc>
      </w:tr>
    </w:tbl>
    <w:p w:rsidR="00AE0125" w:rsidRPr="00AE0125" w:rsidRDefault="00AE0125" w:rsidP="00AE0125">
      <w:pPr>
        <w:rPr>
          <w:rFonts w:ascii="Arial" w:hAnsi="Arial" w:cs="Arial"/>
          <w:sz w:val="20"/>
          <w:szCs w:val="20"/>
        </w:rPr>
      </w:pPr>
    </w:p>
    <w:p w:rsidR="00AE0125" w:rsidRPr="00AE0125" w:rsidRDefault="00AE0125" w:rsidP="00AE0125">
      <w:pPr>
        <w:rPr>
          <w:rFonts w:ascii="Arial" w:hAnsi="Arial" w:cs="Arial"/>
          <w:sz w:val="20"/>
          <w:szCs w:val="20"/>
        </w:rPr>
      </w:pPr>
    </w:p>
    <w:p w:rsidR="00AE0125" w:rsidRPr="001A71C7" w:rsidRDefault="00AE0125" w:rsidP="00AE0125">
      <w:pPr>
        <w:rPr>
          <w:rFonts w:ascii="Arial" w:hAnsi="Arial" w:cs="Arial"/>
          <w:b/>
          <w:sz w:val="20"/>
          <w:szCs w:val="20"/>
        </w:rPr>
      </w:pPr>
      <w:r w:rsidRPr="00AE0125">
        <w:rPr>
          <w:rFonts w:ascii="Arial" w:hAnsi="Arial" w:cs="Arial"/>
          <w:sz w:val="20"/>
          <w:szCs w:val="20"/>
        </w:rPr>
        <w:t xml:space="preserve">Enfin, on pourrait également ajouter un contrôle de bonne réalisation des dispositions retenues. Si cet aspect ne relève pas directement des Eurocodes, l’EN 1998 souligne </w:t>
      </w:r>
      <w:r w:rsidRPr="001A71C7">
        <w:rPr>
          <w:rFonts w:ascii="Arial" w:hAnsi="Arial" w:cs="Arial"/>
          <w:b/>
          <w:sz w:val="20"/>
          <w:szCs w:val="20"/>
        </w:rPr>
        <w:t>la nécessité d’établir des documents stipulant :</w:t>
      </w:r>
    </w:p>
    <w:p w:rsidR="00AE0125" w:rsidRPr="00AE0125" w:rsidRDefault="00AE0125" w:rsidP="00AE0125">
      <w:pPr>
        <w:pStyle w:val="ListParagraph"/>
        <w:numPr>
          <w:ilvl w:val="0"/>
          <w:numId w:val="23"/>
        </w:numPr>
        <w:rPr>
          <w:rFonts w:ascii="Arial" w:hAnsi="Arial" w:cs="Arial"/>
          <w:sz w:val="20"/>
          <w:szCs w:val="20"/>
        </w:rPr>
      </w:pPr>
      <w:r w:rsidRPr="00AE0125">
        <w:rPr>
          <w:rFonts w:ascii="Arial" w:hAnsi="Arial" w:cs="Arial"/>
          <w:sz w:val="20"/>
          <w:szCs w:val="20"/>
        </w:rPr>
        <w:lastRenderedPageBreak/>
        <w:t xml:space="preserve">la </w:t>
      </w:r>
      <w:r w:rsidRPr="001A71C7">
        <w:rPr>
          <w:rFonts w:ascii="Arial" w:hAnsi="Arial" w:cs="Arial"/>
          <w:b/>
          <w:sz w:val="20"/>
          <w:szCs w:val="20"/>
        </w:rPr>
        <w:t>définition des matériaux</w:t>
      </w:r>
      <w:r w:rsidRPr="00AE0125">
        <w:rPr>
          <w:rFonts w:ascii="Arial" w:hAnsi="Arial" w:cs="Arial"/>
          <w:sz w:val="20"/>
          <w:szCs w:val="20"/>
        </w:rPr>
        <w:t xml:space="preserve"> utilisés avec leurs caractéristiques,</w:t>
      </w:r>
    </w:p>
    <w:p w:rsidR="00AE0125" w:rsidRPr="00AE0125" w:rsidRDefault="00AE0125" w:rsidP="00AE0125">
      <w:pPr>
        <w:pStyle w:val="ListParagraph"/>
        <w:numPr>
          <w:ilvl w:val="0"/>
          <w:numId w:val="23"/>
        </w:numPr>
        <w:rPr>
          <w:rFonts w:ascii="Arial" w:hAnsi="Arial" w:cs="Arial"/>
          <w:sz w:val="20"/>
          <w:szCs w:val="20"/>
        </w:rPr>
      </w:pPr>
      <w:r w:rsidRPr="00AE0125">
        <w:rPr>
          <w:rFonts w:ascii="Arial" w:hAnsi="Arial" w:cs="Arial"/>
          <w:sz w:val="20"/>
          <w:szCs w:val="20"/>
        </w:rPr>
        <w:t xml:space="preserve">la </w:t>
      </w:r>
      <w:r w:rsidRPr="001A71C7">
        <w:rPr>
          <w:rFonts w:ascii="Arial" w:hAnsi="Arial" w:cs="Arial"/>
          <w:b/>
          <w:sz w:val="20"/>
          <w:szCs w:val="20"/>
        </w:rPr>
        <w:t>définition des éléments principaux</w:t>
      </w:r>
      <w:r w:rsidRPr="00AE0125">
        <w:rPr>
          <w:rFonts w:ascii="Arial" w:hAnsi="Arial" w:cs="Arial"/>
          <w:sz w:val="20"/>
          <w:szCs w:val="20"/>
        </w:rPr>
        <w:t xml:space="preserve"> pour la stabilité de l’ouvrage sous sollicitations sismiques,</w:t>
      </w:r>
    </w:p>
    <w:p w:rsidR="00AE0125" w:rsidRPr="00AE0125" w:rsidRDefault="00AE0125" w:rsidP="00AE0125">
      <w:pPr>
        <w:pStyle w:val="ListParagraph"/>
        <w:numPr>
          <w:ilvl w:val="0"/>
          <w:numId w:val="23"/>
        </w:numPr>
        <w:rPr>
          <w:rFonts w:ascii="Arial" w:hAnsi="Arial" w:cs="Arial"/>
          <w:sz w:val="20"/>
          <w:szCs w:val="20"/>
        </w:rPr>
      </w:pPr>
      <w:r w:rsidRPr="00AE0125">
        <w:rPr>
          <w:rFonts w:ascii="Arial" w:hAnsi="Arial" w:cs="Arial"/>
          <w:sz w:val="20"/>
          <w:szCs w:val="20"/>
        </w:rPr>
        <w:t xml:space="preserve">un </w:t>
      </w:r>
      <w:r w:rsidRPr="001A71C7">
        <w:rPr>
          <w:rFonts w:ascii="Arial" w:hAnsi="Arial" w:cs="Arial"/>
          <w:b/>
          <w:sz w:val="20"/>
          <w:szCs w:val="20"/>
        </w:rPr>
        <w:t>plan de système qualité</w:t>
      </w:r>
      <w:r w:rsidRPr="00AE0125">
        <w:rPr>
          <w:rFonts w:ascii="Arial" w:hAnsi="Arial" w:cs="Arial"/>
          <w:sz w:val="20"/>
          <w:szCs w:val="20"/>
        </w:rPr>
        <w:t xml:space="preserve"> pour leur réalisation.</w:t>
      </w:r>
    </w:p>
    <w:p w:rsidR="00AE0125" w:rsidRPr="00AE0125" w:rsidRDefault="00AE0125" w:rsidP="00AE0125">
      <w:pPr>
        <w:rPr>
          <w:rFonts w:ascii="Arial" w:hAnsi="Arial" w:cs="Arial"/>
          <w:sz w:val="20"/>
          <w:szCs w:val="20"/>
        </w:rPr>
      </w:pPr>
    </w:p>
    <w:p w:rsidR="00AE0125" w:rsidRPr="00AE0125" w:rsidRDefault="00AE0125" w:rsidP="00AE0125">
      <w:pPr>
        <w:rPr>
          <w:rFonts w:ascii="Arial" w:hAnsi="Arial" w:cs="Arial"/>
          <w:sz w:val="20"/>
          <w:szCs w:val="20"/>
        </w:rPr>
      </w:pPr>
    </w:p>
    <w:p w:rsidR="00AE0125" w:rsidRPr="00AE0125" w:rsidRDefault="00AE0125" w:rsidP="00AE0125">
      <w:pPr>
        <w:rPr>
          <w:rFonts w:ascii="Arial" w:hAnsi="Arial" w:cs="Arial"/>
          <w:sz w:val="20"/>
          <w:szCs w:val="20"/>
        </w:rPr>
      </w:pPr>
    </w:p>
    <w:p w:rsidR="00AE0125" w:rsidRPr="00AE0125" w:rsidRDefault="00AE0125" w:rsidP="007072C3">
      <w:pPr>
        <w:rPr>
          <w:rFonts w:ascii="Arial" w:hAnsi="Arial" w:cs="Arial"/>
          <w:sz w:val="20"/>
          <w:szCs w:val="20"/>
        </w:rPr>
      </w:pPr>
    </w:p>
    <w:p w:rsidR="00AE0125" w:rsidRDefault="00AE0125" w:rsidP="007072C3">
      <w:pPr>
        <w:rPr>
          <w:rFonts w:ascii="Arial" w:hAnsi="Arial" w:cs="Arial"/>
          <w:sz w:val="20"/>
          <w:szCs w:val="20"/>
        </w:rPr>
      </w:pPr>
    </w:p>
    <w:p w:rsidR="005D372B" w:rsidRDefault="005D372B" w:rsidP="007072C3">
      <w:pPr>
        <w:rPr>
          <w:rFonts w:ascii="Arial" w:hAnsi="Arial" w:cs="Arial"/>
          <w:sz w:val="20"/>
          <w:szCs w:val="20"/>
        </w:rPr>
      </w:pPr>
    </w:p>
    <w:p w:rsidR="005D372B" w:rsidRDefault="005D372B" w:rsidP="007072C3">
      <w:pPr>
        <w:rPr>
          <w:rFonts w:ascii="Arial" w:hAnsi="Arial" w:cs="Arial"/>
          <w:sz w:val="20"/>
          <w:szCs w:val="20"/>
        </w:rPr>
      </w:pPr>
    </w:p>
    <w:p w:rsidR="005D372B" w:rsidRDefault="005D372B" w:rsidP="007072C3">
      <w:pPr>
        <w:rPr>
          <w:rFonts w:ascii="Arial" w:hAnsi="Arial" w:cs="Arial"/>
          <w:sz w:val="20"/>
          <w:szCs w:val="20"/>
        </w:rPr>
      </w:pPr>
    </w:p>
    <w:p w:rsidR="005D372B" w:rsidRDefault="005D372B" w:rsidP="007072C3">
      <w:pPr>
        <w:rPr>
          <w:rFonts w:ascii="Arial" w:hAnsi="Arial" w:cs="Arial"/>
          <w:sz w:val="20"/>
          <w:szCs w:val="20"/>
        </w:rPr>
      </w:pPr>
    </w:p>
    <w:p w:rsidR="005D372B" w:rsidRDefault="005D372B" w:rsidP="007072C3">
      <w:pPr>
        <w:rPr>
          <w:rFonts w:ascii="Arial" w:hAnsi="Arial" w:cs="Arial"/>
          <w:sz w:val="20"/>
          <w:szCs w:val="20"/>
        </w:rPr>
      </w:pPr>
    </w:p>
    <w:p w:rsidR="005D372B" w:rsidRDefault="005D372B" w:rsidP="007072C3">
      <w:pPr>
        <w:rPr>
          <w:rFonts w:ascii="Arial" w:hAnsi="Arial" w:cs="Arial"/>
          <w:sz w:val="20"/>
          <w:szCs w:val="20"/>
        </w:rPr>
      </w:pPr>
    </w:p>
    <w:p w:rsidR="005D372B" w:rsidRDefault="005D372B" w:rsidP="007072C3">
      <w:pPr>
        <w:rPr>
          <w:rFonts w:ascii="Arial" w:hAnsi="Arial" w:cs="Arial"/>
          <w:sz w:val="20"/>
          <w:szCs w:val="20"/>
        </w:rPr>
      </w:pPr>
    </w:p>
    <w:p w:rsidR="005D372B" w:rsidRDefault="005D372B" w:rsidP="007072C3">
      <w:pPr>
        <w:rPr>
          <w:rFonts w:ascii="Arial" w:hAnsi="Arial" w:cs="Arial"/>
          <w:sz w:val="20"/>
          <w:szCs w:val="20"/>
        </w:rPr>
      </w:pPr>
    </w:p>
    <w:p w:rsidR="005D372B" w:rsidRDefault="005D372B" w:rsidP="007072C3">
      <w:pPr>
        <w:rPr>
          <w:rFonts w:ascii="Arial" w:hAnsi="Arial" w:cs="Arial"/>
          <w:sz w:val="20"/>
          <w:szCs w:val="20"/>
        </w:rPr>
      </w:pPr>
    </w:p>
    <w:p w:rsidR="005D372B" w:rsidRDefault="005D372B" w:rsidP="007072C3">
      <w:pPr>
        <w:rPr>
          <w:rFonts w:ascii="Arial" w:hAnsi="Arial" w:cs="Arial"/>
          <w:sz w:val="20"/>
          <w:szCs w:val="20"/>
        </w:rPr>
      </w:pPr>
    </w:p>
    <w:p w:rsidR="005D372B" w:rsidRDefault="005D372B" w:rsidP="007072C3">
      <w:pPr>
        <w:rPr>
          <w:rFonts w:ascii="Arial" w:hAnsi="Arial" w:cs="Arial"/>
          <w:sz w:val="20"/>
          <w:szCs w:val="20"/>
        </w:rPr>
      </w:pPr>
    </w:p>
    <w:p w:rsidR="005D372B" w:rsidRDefault="005D372B" w:rsidP="007072C3">
      <w:pPr>
        <w:rPr>
          <w:rFonts w:ascii="Arial" w:hAnsi="Arial" w:cs="Arial"/>
          <w:sz w:val="20"/>
          <w:szCs w:val="20"/>
        </w:rPr>
      </w:pPr>
    </w:p>
    <w:p w:rsidR="005D372B" w:rsidRDefault="005D372B" w:rsidP="007072C3">
      <w:pPr>
        <w:rPr>
          <w:rFonts w:ascii="Arial" w:hAnsi="Arial" w:cs="Arial"/>
          <w:sz w:val="20"/>
          <w:szCs w:val="20"/>
        </w:rPr>
      </w:pPr>
    </w:p>
    <w:p w:rsidR="005D372B" w:rsidRDefault="005D372B" w:rsidP="007072C3">
      <w:pPr>
        <w:rPr>
          <w:rFonts w:ascii="Arial" w:hAnsi="Arial" w:cs="Arial"/>
          <w:sz w:val="20"/>
          <w:szCs w:val="20"/>
        </w:rPr>
      </w:pPr>
    </w:p>
    <w:p w:rsidR="005D372B" w:rsidRDefault="005D372B" w:rsidP="007072C3">
      <w:pPr>
        <w:rPr>
          <w:rFonts w:ascii="Arial" w:hAnsi="Arial" w:cs="Arial"/>
          <w:sz w:val="20"/>
          <w:szCs w:val="20"/>
        </w:rPr>
      </w:pPr>
    </w:p>
    <w:p w:rsidR="005D372B" w:rsidRDefault="005D372B" w:rsidP="007072C3">
      <w:pPr>
        <w:rPr>
          <w:rFonts w:ascii="Arial" w:hAnsi="Arial" w:cs="Arial"/>
          <w:sz w:val="20"/>
          <w:szCs w:val="20"/>
        </w:rPr>
      </w:pPr>
    </w:p>
    <w:p w:rsidR="005D372B" w:rsidRDefault="005D372B" w:rsidP="007072C3">
      <w:pPr>
        <w:rPr>
          <w:rFonts w:ascii="Arial" w:hAnsi="Arial" w:cs="Arial"/>
          <w:sz w:val="20"/>
          <w:szCs w:val="20"/>
        </w:rPr>
      </w:pPr>
    </w:p>
    <w:p w:rsidR="005D372B" w:rsidRDefault="005D372B" w:rsidP="007072C3">
      <w:pPr>
        <w:rPr>
          <w:rFonts w:ascii="Arial" w:hAnsi="Arial" w:cs="Arial"/>
          <w:sz w:val="20"/>
          <w:szCs w:val="20"/>
        </w:rPr>
      </w:pPr>
    </w:p>
    <w:p w:rsidR="00D43CD2" w:rsidRDefault="00D43CD2" w:rsidP="007072C3">
      <w:pPr>
        <w:rPr>
          <w:rFonts w:ascii="Arial" w:hAnsi="Arial" w:cs="Arial"/>
          <w:sz w:val="20"/>
          <w:szCs w:val="20"/>
        </w:rPr>
      </w:pPr>
    </w:p>
    <w:p w:rsidR="00D43CD2" w:rsidRDefault="00D43CD2" w:rsidP="007072C3">
      <w:pPr>
        <w:rPr>
          <w:rFonts w:ascii="Arial" w:hAnsi="Arial" w:cs="Arial"/>
          <w:sz w:val="20"/>
          <w:szCs w:val="20"/>
        </w:rPr>
      </w:pPr>
    </w:p>
    <w:p w:rsidR="00D43CD2" w:rsidRDefault="00D43CD2" w:rsidP="007072C3">
      <w:pPr>
        <w:rPr>
          <w:rFonts w:ascii="Arial" w:hAnsi="Arial" w:cs="Arial"/>
          <w:sz w:val="20"/>
          <w:szCs w:val="20"/>
        </w:rPr>
      </w:pPr>
    </w:p>
    <w:p w:rsidR="00D43CD2" w:rsidRDefault="00D43CD2" w:rsidP="007072C3">
      <w:pPr>
        <w:rPr>
          <w:rFonts w:ascii="Arial" w:hAnsi="Arial" w:cs="Arial"/>
          <w:sz w:val="20"/>
          <w:szCs w:val="20"/>
        </w:rPr>
      </w:pPr>
    </w:p>
    <w:p w:rsidR="00D43CD2" w:rsidRPr="003E2851" w:rsidRDefault="00D43CD2" w:rsidP="007072C3">
      <w:pPr>
        <w:rPr>
          <w:rFonts w:ascii="Arial" w:hAnsi="Arial" w:cs="Arial"/>
          <w:sz w:val="20"/>
          <w:szCs w:val="20"/>
        </w:rPr>
      </w:pPr>
    </w:p>
    <w:p w:rsidR="007072C3" w:rsidRDefault="007072C3" w:rsidP="00842E51">
      <w:pPr>
        <w:pStyle w:val="Titre1"/>
        <w:numPr>
          <w:ilvl w:val="0"/>
          <w:numId w:val="4"/>
        </w:numPr>
        <w:rPr>
          <w:b w:val="0"/>
          <w:sz w:val="28"/>
          <w:szCs w:val="28"/>
          <w:u w:val="single"/>
        </w:rPr>
      </w:pPr>
      <w:bookmarkStart w:id="33" w:name="_Toc368565820"/>
      <w:r>
        <w:rPr>
          <w:b w:val="0"/>
          <w:sz w:val="28"/>
          <w:szCs w:val="28"/>
          <w:u w:val="single"/>
        </w:rPr>
        <w:t>COMMUNICATION DES DESCENTES DE CHARGES GLOBALES AU GROS-OEUVRE</w:t>
      </w:r>
      <w:bookmarkEnd w:id="33"/>
    </w:p>
    <w:p w:rsidR="004F1FBA" w:rsidRDefault="004F1FBA" w:rsidP="004F1FBA">
      <w:pPr>
        <w:rPr>
          <w:rFonts w:ascii="Arial" w:hAnsi="Arial" w:cs="Arial"/>
          <w:sz w:val="20"/>
          <w:szCs w:val="20"/>
        </w:rPr>
      </w:pPr>
    </w:p>
    <w:p w:rsidR="004F1FBA" w:rsidRDefault="004F1FBA" w:rsidP="004F1FBA">
      <w:pPr>
        <w:rPr>
          <w:rFonts w:ascii="Arial" w:hAnsi="Arial" w:cs="Arial"/>
          <w:sz w:val="20"/>
          <w:szCs w:val="20"/>
        </w:rPr>
      </w:pPr>
    </w:p>
    <w:p w:rsidR="003060B0" w:rsidRDefault="003060B0" w:rsidP="003060B0">
      <w:pPr>
        <w:pStyle w:val="Titre2"/>
        <w:numPr>
          <w:ilvl w:val="1"/>
          <w:numId w:val="4"/>
        </w:numPr>
        <w:pBdr>
          <w:bottom w:val="single" w:sz="4" w:space="1" w:color="auto"/>
        </w:pBdr>
        <w:rPr>
          <w:bCs w:val="0"/>
          <w:iCs w:val="0"/>
          <w:caps/>
          <w:sz w:val="20"/>
          <w:szCs w:val="20"/>
        </w:rPr>
      </w:pPr>
      <w:r>
        <w:rPr>
          <w:bCs w:val="0"/>
          <w:iCs w:val="0"/>
          <w:caps/>
          <w:sz w:val="20"/>
          <w:szCs w:val="20"/>
        </w:rPr>
        <w:t>Prise en compte de l’écoulement des efforts</w:t>
      </w:r>
    </w:p>
    <w:p w:rsidR="007072C3" w:rsidRDefault="007072C3" w:rsidP="007072C3"/>
    <w:p w:rsidR="00014421" w:rsidRDefault="00014421" w:rsidP="007072C3"/>
    <w:p w:rsidR="00014421" w:rsidRDefault="00143C74" w:rsidP="007072C3">
      <w:r>
        <w:rPr>
          <w:noProof/>
        </w:rPr>
        <w:lastRenderedPageBreak/>
        <w:drawing>
          <wp:anchor distT="0" distB="0" distL="114300" distR="114300" simplePos="0" relativeHeight="251668480" behindDoc="0" locked="0" layoutInCell="1" allowOverlap="1">
            <wp:simplePos x="0" y="0"/>
            <wp:positionH relativeFrom="margin">
              <wp:posOffset>716915</wp:posOffset>
            </wp:positionH>
            <wp:positionV relativeFrom="margin">
              <wp:posOffset>2112010</wp:posOffset>
            </wp:positionV>
            <wp:extent cx="4542790" cy="6284595"/>
            <wp:effectExtent l="0" t="0" r="0" b="0"/>
            <wp:wrapSquare wrapText="bothSides"/>
            <wp:docPr id="385" name="Image 385" descr="1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1ok"/>
                    <pic:cNvPicPr>
                      <a:picLocks noChangeAspect="1" noChangeArrowheads="1"/>
                    </pic:cNvPicPr>
                  </pic:nvPicPr>
                  <pic:blipFill>
                    <a:blip r:embed="rId43" cstate="print">
                      <a:extLst>
                        <a:ext uri="{28A0092B-C50C-407E-A947-70E740481C1C}">
                          <a14:useLocalDpi xmlns:a14="http://schemas.microsoft.com/office/drawing/2010/main" val="0"/>
                        </a:ext>
                      </a:extLst>
                    </a:blip>
                    <a:srcRect l="3505" t="4323" r="4596" b="5853"/>
                    <a:stretch>
                      <a:fillRect/>
                    </a:stretch>
                  </pic:blipFill>
                  <pic:spPr bwMode="auto">
                    <a:xfrm>
                      <a:off x="0" y="0"/>
                      <a:ext cx="4542790" cy="6284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421" w:rsidRDefault="00014421" w:rsidP="007072C3"/>
    <w:p w:rsidR="007B1319" w:rsidRDefault="007B1319" w:rsidP="007072C3"/>
    <w:p w:rsidR="003060B0" w:rsidRDefault="003060B0" w:rsidP="007072C3"/>
    <w:p w:rsidR="003060B0" w:rsidRDefault="003060B0" w:rsidP="007072C3"/>
    <w:p w:rsidR="003060B0" w:rsidRDefault="003060B0" w:rsidP="007072C3"/>
    <w:p w:rsidR="003060B0" w:rsidRDefault="003060B0" w:rsidP="007072C3"/>
    <w:p w:rsidR="003060B0" w:rsidRDefault="003060B0" w:rsidP="007072C3"/>
    <w:p w:rsidR="003060B0" w:rsidRDefault="003060B0" w:rsidP="007072C3"/>
    <w:p w:rsidR="003060B0" w:rsidRDefault="003060B0" w:rsidP="007072C3"/>
    <w:p w:rsidR="003060B0" w:rsidRDefault="003060B0" w:rsidP="007072C3"/>
    <w:p w:rsidR="003060B0" w:rsidRDefault="003060B0" w:rsidP="007072C3"/>
    <w:p w:rsidR="003060B0" w:rsidRDefault="003060B0" w:rsidP="007072C3"/>
    <w:p w:rsidR="003060B0" w:rsidRDefault="003060B0" w:rsidP="007072C3"/>
    <w:p w:rsidR="003060B0" w:rsidRDefault="003060B0" w:rsidP="007072C3"/>
    <w:p w:rsidR="003060B0" w:rsidRDefault="003060B0" w:rsidP="007072C3"/>
    <w:p w:rsidR="003060B0" w:rsidRDefault="003060B0" w:rsidP="007072C3"/>
    <w:p w:rsidR="003060B0" w:rsidRDefault="003060B0" w:rsidP="007072C3"/>
    <w:p w:rsidR="003060B0" w:rsidRDefault="003060B0" w:rsidP="007072C3"/>
    <w:p w:rsidR="003060B0" w:rsidRDefault="003060B0" w:rsidP="007072C3"/>
    <w:p w:rsidR="00062A3D" w:rsidRDefault="00062A3D" w:rsidP="00014421">
      <w:pPr>
        <w:pStyle w:val="Lgende"/>
        <w:jc w:val="center"/>
      </w:pPr>
    </w:p>
    <w:p w:rsidR="00014421" w:rsidRDefault="00014421" w:rsidP="007072C3"/>
    <w:p w:rsidR="003060B0" w:rsidRDefault="003060B0" w:rsidP="007072C3"/>
    <w:p w:rsidR="003060B0" w:rsidRDefault="003060B0" w:rsidP="007072C3"/>
    <w:p w:rsidR="003060B0" w:rsidRDefault="003060B0" w:rsidP="007072C3"/>
    <w:p w:rsidR="003060B0" w:rsidRDefault="003060B0" w:rsidP="007072C3"/>
    <w:p w:rsidR="003060B0" w:rsidRDefault="003060B0" w:rsidP="007072C3"/>
    <w:p w:rsidR="003060B0" w:rsidRDefault="003060B0" w:rsidP="007072C3"/>
    <w:p w:rsidR="003060B0" w:rsidRDefault="003060B0" w:rsidP="007072C3"/>
    <w:p w:rsidR="003060B0" w:rsidRDefault="003060B0" w:rsidP="007072C3"/>
    <w:p w:rsidR="003060B0" w:rsidRDefault="003060B0" w:rsidP="007072C3"/>
    <w:p w:rsidR="003060B0" w:rsidRDefault="003060B0" w:rsidP="007072C3"/>
    <w:p w:rsidR="003060B0" w:rsidRDefault="003060B0" w:rsidP="007072C3"/>
    <w:p w:rsidR="003060B0" w:rsidRDefault="003060B0" w:rsidP="007072C3"/>
    <w:p w:rsidR="003060B0" w:rsidRDefault="003060B0" w:rsidP="007072C3"/>
    <w:p w:rsidR="003060B0" w:rsidRDefault="003060B0" w:rsidP="007072C3"/>
    <w:p w:rsidR="003060B0" w:rsidRDefault="003060B0" w:rsidP="007072C3"/>
    <w:p w:rsidR="00E639A0" w:rsidRDefault="00143C74" w:rsidP="007072C3">
      <w:r>
        <w:rPr>
          <w:noProof/>
        </w:rPr>
        <w:lastRenderedPageBreak/>
        <w:drawing>
          <wp:anchor distT="0" distB="0" distL="114300" distR="114300" simplePos="0" relativeHeight="251669504" behindDoc="0" locked="0" layoutInCell="1" allowOverlap="1">
            <wp:simplePos x="0" y="0"/>
            <wp:positionH relativeFrom="margin">
              <wp:posOffset>-566420</wp:posOffset>
            </wp:positionH>
            <wp:positionV relativeFrom="margin">
              <wp:posOffset>203200</wp:posOffset>
            </wp:positionV>
            <wp:extent cx="6881495" cy="7104380"/>
            <wp:effectExtent l="0" t="0" r="0" b="0"/>
            <wp:wrapSquare wrapText="bothSides"/>
            <wp:docPr id="386" name="Image 386" descr="0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0bis"/>
                    <pic:cNvPicPr>
                      <a:picLocks noChangeAspect="1" noChangeArrowheads="1"/>
                    </pic:cNvPicPr>
                  </pic:nvPicPr>
                  <pic:blipFill>
                    <a:blip r:embed="rId44">
                      <a:extLst>
                        <a:ext uri="{28A0092B-C50C-407E-A947-70E740481C1C}">
                          <a14:useLocalDpi xmlns:a14="http://schemas.microsoft.com/office/drawing/2010/main" val="0"/>
                        </a:ext>
                      </a:extLst>
                    </a:blip>
                    <a:srcRect l="46465" t="22418" r="5003" b="6451"/>
                    <a:stretch>
                      <a:fillRect/>
                    </a:stretch>
                  </pic:blipFill>
                  <pic:spPr bwMode="auto">
                    <a:xfrm>
                      <a:off x="0" y="0"/>
                      <a:ext cx="6881495" cy="7104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319" w:rsidRDefault="007B1319" w:rsidP="007B1319"/>
    <w:p w:rsidR="00014421" w:rsidRPr="008932FD" w:rsidRDefault="00014421" w:rsidP="00014421">
      <w:pPr>
        <w:pStyle w:val="Lgende"/>
        <w:jc w:val="center"/>
      </w:pPr>
      <w:r>
        <w:t xml:space="preserve">Figure </w:t>
      </w:r>
      <w:fldSimple w:instr=" SEQ Figure \* ARABIC ">
        <w:r w:rsidR="00FD0E91">
          <w:rPr>
            <w:noProof/>
          </w:rPr>
          <w:t>16</w:t>
        </w:r>
      </w:fldSimple>
      <w:r>
        <w:t xml:space="preserve"> : </w:t>
      </w:r>
      <w:r w:rsidR="003060B0">
        <w:t>Détail de l’écoulement des efforts</w:t>
      </w:r>
    </w:p>
    <w:p w:rsidR="00014421" w:rsidRDefault="00014421" w:rsidP="007072C3"/>
    <w:p w:rsidR="00014421" w:rsidRDefault="00014421" w:rsidP="007072C3"/>
    <w:p w:rsidR="00014421" w:rsidRDefault="00014421" w:rsidP="007072C3"/>
    <w:p w:rsidR="003060B0" w:rsidRDefault="003060B0" w:rsidP="007072C3"/>
    <w:p w:rsidR="00E639A0" w:rsidRDefault="00E639A0" w:rsidP="007072C3"/>
    <w:p w:rsidR="003060B0" w:rsidRDefault="003060B0" w:rsidP="007072C3"/>
    <w:p w:rsidR="003060B0" w:rsidRDefault="003060B0" w:rsidP="003060B0">
      <w:pPr>
        <w:pStyle w:val="Titre2"/>
        <w:numPr>
          <w:ilvl w:val="1"/>
          <w:numId w:val="4"/>
        </w:numPr>
        <w:pBdr>
          <w:bottom w:val="single" w:sz="4" w:space="1" w:color="auto"/>
        </w:pBdr>
        <w:rPr>
          <w:bCs w:val="0"/>
          <w:iCs w:val="0"/>
          <w:caps/>
          <w:sz w:val="20"/>
          <w:szCs w:val="20"/>
        </w:rPr>
      </w:pPr>
      <w:r>
        <w:rPr>
          <w:bCs w:val="0"/>
          <w:iCs w:val="0"/>
          <w:caps/>
          <w:sz w:val="20"/>
          <w:szCs w:val="20"/>
        </w:rPr>
        <w:t>Exemple de plan d’assise avec identification des descentes de charges verticales</w:t>
      </w:r>
    </w:p>
    <w:p w:rsidR="003060B0" w:rsidRDefault="003060B0" w:rsidP="007072C3">
      <w:pPr>
        <w:rPr>
          <w:rFonts w:ascii="Arial" w:hAnsi="Arial" w:cs="Arial"/>
          <w:sz w:val="20"/>
          <w:szCs w:val="20"/>
        </w:rPr>
      </w:pPr>
    </w:p>
    <w:p w:rsidR="003060B0" w:rsidRDefault="003060B0" w:rsidP="007072C3">
      <w:pPr>
        <w:rPr>
          <w:rFonts w:ascii="Arial" w:hAnsi="Arial" w:cs="Arial"/>
          <w:sz w:val="20"/>
          <w:szCs w:val="20"/>
        </w:rPr>
      </w:pPr>
      <w:r w:rsidRPr="003060B0">
        <w:rPr>
          <w:rFonts w:ascii="Arial" w:hAnsi="Arial" w:cs="Arial"/>
          <w:sz w:val="20"/>
          <w:szCs w:val="20"/>
        </w:rPr>
        <w:t xml:space="preserve">Les valeurs présentées </w:t>
      </w:r>
      <w:r>
        <w:rPr>
          <w:rFonts w:ascii="Arial" w:hAnsi="Arial" w:cs="Arial"/>
          <w:sz w:val="20"/>
          <w:szCs w:val="20"/>
        </w:rPr>
        <w:t>ci-après</w:t>
      </w:r>
      <w:r w:rsidRPr="003060B0">
        <w:rPr>
          <w:rFonts w:ascii="Arial" w:hAnsi="Arial" w:cs="Arial"/>
          <w:sz w:val="20"/>
          <w:szCs w:val="20"/>
        </w:rPr>
        <w:t xml:space="preserve"> ne sont que des ordres de grandeurs et ne </w:t>
      </w:r>
      <w:r>
        <w:rPr>
          <w:rFonts w:ascii="Arial" w:hAnsi="Arial" w:cs="Arial"/>
          <w:sz w:val="20"/>
          <w:szCs w:val="20"/>
        </w:rPr>
        <w:t>doivent pas être utilisées dans d’autres cas.</w:t>
      </w:r>
    </w:p>
    <w:p w:rsidR="003060B0" w:rsidRDefault="003060B0" w:rsidP="007072C3">
      <w:pPr>
        <w:rPr>
          <w:rFonts w:ascii="Arial" w:hAnsi="Arial" w:cs="Arial"/>
          <w:sz w:val="20"/>
          <w:szCs w:val="20"/>
        </w:rPr>
      </w:pPr>
    </w:p>
    <w:p w:rsidR="003060B0" w:rsidRDefault="003060B0" w:rsidP="003060B0">
      <w:pPr>
        <w:pStyle w:val="Lgende"/>
        <w:jc w:val="center"/>
      </w:pPr>
    </w:p>
    <w:p w:rsidR="003060B0" w:rsidRPr="008932FD" w:rsidRDefault="003060B0" w:rsidP="003060B0">
      <w:pPr>
        <w:pStyle w:val="Lgende"/>
        <w:jc w:val="center"/>
      </w:pPr>
      <w:r>
        <w:t xml:space="preserve">Figure </w:t>
      </w:r>
      <w:fldSimple w:instr=" SEQ Figure \* ARABIC ">
        <w:r w:rsidR="00FD0E91">
          <w:rPr>
            <w:noProof/>
          </w:rPr>
          <w:t>17</w:t>
        </w:r>
      </w:fldSimple>
      <w:r>
        <w:t xml:space="preserve"> : Exemple de plan de descente de charges à fournir au lot maçonnerie</w:t>
      </w:r>
    </w:p>
    <w:p w:rsidR="003060B0" w:rsidRPr="003060B0" w:rsidRDefault="00143C74" w:rsidP="007072C3">
      <w:pPr>
        <w:rPr>
          <w:rFonts w:ascii="Arial" w:hAnsi="Arial" w:cs="Arial"/>
          <w:sz w:val="20"/>
          <w:szCs w:val="20"/>
        </w:rPr>
      </w:pPr>
      <w:r>
        <w:rPr>
          <w:noProof/>
        </w:rPr>
        <w:drawing>
          <wp:anchor distT="0" distB="0" distL="114300" distR="114300" simplePos="0" relativeHeight="251667456" behindDoc="0" locked="0" layoutInCell="1" allowOverlap="1">
            <wp:simplePos x="0" y="0"/>
            <wp:positionH relativeFrom="margin">
              <wp:posOffset>-272415</wp:posOffset>
            </wp:positionH>
            <wp:positionV relativeFrom="margin">
              <wp:posOffset>1456690</wp:posOffset>
            </wp:positionV>
            <wp:extent cx="6447790" cy="3856355"/>
            <wp:effectExtent l="0" t="0" r="0" b="0"/>
            <wp:wrapSquare wrapText="bothSides"/>
            <wp:docPr id="384" name="Image 384" descr="b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beton"/>
                    <pic:cNvPicPr>
                      <a:picLocks noChangeAspect="1" noChangeArrowheads="1"/>
                    </pic:cNvPicPr>
                  </pic:nvPicPr>
                  <pic:blipFill>
                    <a:blip r:embed="rId45">
                      <a:extLst>
                        <a:ext uri="{28A0092B-C50C-407E-A947-70E740481C1C}">
                          <a14:useLocalDpi xmlns:a14="http://schemas.microsoft.com/office/drawing/2010/main" val="0"/>
                        </a:ext>
                      </a:extLst>
                    </a:blip>
                    <a:srcRect l="5869" t="21957" r="6511" b="41016"/>
                    <a:stretch>
                      <a:fillRect/>
                    </a:stretch>
                  </pic:blipFill>
                  <pic:spPr bwMode="auto">
                    <a:xfrm>
                      <a:off x="0" y="0"/>
                      <a:ext cx="6447790" cy="38563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060B0" w:rsidRPr="003060B0" w:rsidSect="00C657ED">
      <w:pgSz w:w="11906" w:h="16838"/>
      <w:pgMar w:top="1417" w:right="1417" w:bottom="1078" w:left="1417" w:header="708" w:footer="256" w:gutter="0"/>
      <w:pgBorders w:offsetFrom="page">
        <w:top w:val="single" w:sz="18" w:space="24" w:color="C0C0C0"/>
        <w:left w:val="single" w:sz="18" w:space="24" w:color="C0C0C0"/>
        <w:bottom w:val="single" w:sz="18" w:space="24" w:color="C0C0C0"/>
        <w:right w:val="single" w:sz="18" w:space="24" w:color="C0C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5F1" w:rsidRDefault="00EF65F1">
      <w:r>
        <w:separator/>
      </w:r>
    </w:p>
  </w:endnote>
  <w:endnote w:type="continuationSeparator" w:id="0">
    <w:p w:rsidR="00EF65F1" w:rsidRDefault="00EF6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T Extra">
    <w:panose1 w:val="05050102010205020202"/>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5C7" w:rsidRDefault="00075F1B" w:rsidP="00E34E40">
    <w:pPr>
      <w:pStyle w:val="Pieddepage"/>
      <w:rPr>
        <w:rFonts w:ascii="Arial" w:hAnsi="Arial" w:cs="Arial"/>
        <w:color w:val="808080"/>
        <w:sz w:val="18"/>
        <w:szCs w:val="18"/>
      </w:rPr>
    </w:pPr>
    <w:r>
      <w:rPr>
        <w:rFonts w:ascii="Arial" w:hAnsi="Arial" w:cs="Arial"/>
        <w:color w:val="808080"/>
        <w:sz w:val="18"/>
        <w:szCs w:val="18"/>
      </w:rPr>
      <w:t>Solidité</w:t>
    </w:r>
    <w:r w:rsidR="004361E5">
      <w:rPr>
        <w:rFonts w:ascii="Arial" w:hAnsi="Arial" w:cs="Arial"/>
        <w:color w:val="808080"/>
        <w:sz w:val="18"/>
        <w:szCs w:val="18"/>
      </w:rPr>
      <w:t xml:space="preserve"> – Volet Ouvrages</w:t>
    </w:r>
    <w:r w:rsidR="004361E5">
      <w:rPr>
        <w:rFonts w:ascii="Arial" w:hAnsi="Arial" w:cs="Arial"/>
        <w:color w:val="808080"/>
        <w:sz w:val="18"/>
        <w:szCs w:val="18"/>
      </w:rPr>
      <w:tab/>
    </w:r>
    <w:r w:rsidR="004361E5">
      <w:rPr>
        <w:rFonts w:ascii="Arial" w:hAnsi="Arial" w:cs="Arial"/>
        <w:color w:val="808080"/>
        <w:sz w:val="18"/>
        <w:szCs w:val="18"/>
      </w:rPr>
      <w:tab/>
      <w:t>09</w:t>
    </w:r>
    <w:r w:rsidR="001C55C7">
      <w:rPr>
        <w:rFonts w:ascii="Arial" w:hAnsi="Arial" w:cs="Arial"/>
        <w:color w:val="808080"/>
        <w:sz w:val="18"/>
        <w:szCs w:val="18"/>
      </w:rPr>
      <w:t>/</w:t>
    </w:r>
    <w:r w:rsidR="005E292E">
      <w:rPr>
        <w:rFonts w:ascii="Arial" w:hAnsi="Arial" w:cs="Arial"/>
        <w:color w:val="808080"/>
        <w:sz w:val="18"/>
        <w:szCs w:val="18"/>
      </w:rPr>
      <w:t>1</w:t>
    </w:r>
    <w:r w:rsidR="004361E5">
      <w:rPr>
        <w:rFonts w:ascii="Arial" w:hAnsi="Arial" w:cs="Arial"/>
        <w:color w:val="808080"/>
        <w:sz w:val="18"/>
        <w:szCs w:val="18"/>
      </w:rPr>
      <w:t>2</w:t>
    </w:r>
    <w:r w:rsidR="001C55C7">
      <w:rPr>
        <w:rFonts w:ascii="Arial" w:hAnsi="Arial" w:cs="Arial"/>
        <w:color w:val="808080"/>
        <w:sz w:val="18"/>
        <w:szCs w:val="18"/>
      </w:rPr>
      <w:t>/2013</w:t>
    </w:r>
    <w:r w:rsidR="001C55C7">
      <w:rPr>
        <w:rFonts w:ascii="Arial" w:hAnsi="Arial" w:cs="Arial"/>
        <w:color w:val="808080"/>
        <w:sz w:val="18"/>
        <w:szCs w:val="18"/>
      </w:rPr>
      <w:tab/>
    </w:r>
  </w:p>
  <w:p w:rsidR="001C55C7" w:rsidRPr="0076100E" w:rsidRDefault="001C55C7" w:rsidP="00480A76">
    <w:pPr>
      <w:pStyle w:val="Pieddepage"/>
      <w:framePr w:wrap="around" w:vAnchor="page" w:hAnchor="page" w:x="10058" w:y="15638"/>
      <w:rPr>
        <w:rStyle w:val="Numrodepage"/>
        <w:rFonts w:ascii="Arial" w:hAnsi="Arial" w:cs="Arial"/>
        <w:color w:val="808080"/>
        <w:sz w:val="18"/>
        <w:szCs w:val="18"/>
      </w:rPr>
    </w:pPr>
    <w:r w:rsidRPr="0076100E">
      <w:rPr>
        <w:rStyle w:val="Numrodepage"/>
        <w:rFonts w:ascii="Arial" w:hAnsi="Arial" w:cs="Arial"/>
        <w:color w:val="808080"/>
        <w:sz w:val="18"/>
        <w:szCs w:val="18"/>
      </w:rPr>
      <w:fldChar w:fldCharType="begin"/>
    </w:r>
    <w:r w:rsidRPr="0076100E">
      <w:rPr>
        <w:rStyle w:val="Numrodepage"/>
        <w:rFonts w:ascii="Arial" w:hAnsi="Arial" w:cs="Arial"/>
        <w:color w:val="808080"/>
        <w:sz w:val="18"/>
        <w:szCs w:val="18"/>
      </w:rPr>
      <w:instrText xml:space="preserve"> PAGE </w:instrText>
    </w:r>
    <w:r w:rsidRPr="0076100E">
      <w:rPr>
        <w:rStyle w:val="Numrodepage"/>
        <w:rFonts w:ascii="Arial" w:hAnsi="Arial" w:cs="Arial"/>
        <w:color w:val="808080"/>
        <w:sz w:val="18"/>
        <w:szCs w:val="18"/>
      </w:rPr>
      <w:fldChar w:fldCharType="separate"/>
    </w:r>
    <w:r w:rsidR="00143C74">
      <w:rPr>
        <w:rStyle w:val="Numrodepage"/>
        <w:rFonts w:ascii="Arial" w:hAnsi="Arial" w:cs="Arial"/>
        <w:noProof/>
        <w:color w:val="808080"/>
        <w:sz w:val="18"/>
        <w:szCs w:val="18"/>
      </w:rPr>
      <w:t>21</w:t>
    </w:r>
    <w:r w:rsidRPr="0076100E">
      <w:rPr>
        <w:rStyle w:val="Numrodepage"/>
        <w:rFonts w:ascii="Arial" w:hAnsi="Arial" w:cs="Arial"/>
        <w:color w:val="808080"/>
        <w:sz w:val="18"/>
        <w:szCs w:val="18"/>
      </w:rPr>
      <w:fldChar w:fldCharType="end"/>
    </w:r>
    <w:r w:rsidRPr="0076100E">
      <w:rPr>
        <w:rStyle w:val="Numrodepage"/>
        <w:rFonts w:ascii="Arial" w:hAnsi="Arial" w:cs="Arial"/>
        <w:color w:val="808080"/>
        <w:sz w:val="18"/>
        <w:szCs w:val="18"/>
      </w:rPr>
      <w:t>/</w:t>
    </w:r>
    <w:r w:rsidRPr="0076100E">
      <w:rPr>
        <w:rStyle w:val="Numrodepage"/>
        <w:rFonts w:ascii="Arial" w:hAnsi="Arial" w:cs="Arial"/>
        <w:color w:val="808080"/>
        <w:sz w:val="18"/>
        <w:szCs w:val="18"/>
      </w:rPr>
      <w:fldChar w:fldCharType="begin"/>
    </w:r>
    <w:r w:rsidRPr="0076100E">
      <w:rPr>
        <w:rStyle w:val="Numrodepage"/>
        <w:rFonts w:ascii="Arial" w:hAnsi="Arial" w:cs="Arial"/>
        <w:color w:val="808080"/>
        <w:sz w:val="18"/>
        <w:szCs w:val="18"/>
      </w:rPr>
      <w:instrText xml:space="preserve"> NUMPAGES </w:instrText>
    </w:r>
    <w:r w:rsidRPr="0076100E">
      <w:rPr>
        <w:rStyle w:val="Numrodepage"/>
        <w:rFonts w:ascii="Arial" w:hAnsi="Arial" w:cs="Arial"/>
        <w:color w:val="808080"/>
        <w:sz w:val="18"/>
        <w:szCs w:val="18"/>
      </w:rPr>
      <w:fldChar w:fldCharType="separate"/>
    </w:r>
    <w:r w:rsidR="00143C74">
      <w:rPr>
        <w:rStyle w:val="Numrodepage"/>
        <w:rFonts w:ascii="Arial" w:hAnsi="Arial" w:cs="Arial"/>
        <w:noProof/>
        <w:color w:val="808080"/>
        <w:sz w:val="18"/>
        <w:szCs w:val="18"/>
      </w:rPr>
      <w:t>23</w:t>
    </w:r>
    <w:r w:rsidRPr="0076100E">
      <w:rPr>
        <w:rStyle w:val="Numrodepage"/>
        <w:rFonts w:ascii="Arial" w:hAnsi="Arial" w:cs="Arial"/>
        <w:color w:val="808080"/>
        <w:sz w:val="18"/>
        <w:szCs w:val="18"/>
      </w:rPr>
      <w:fldChar w:fldCharType="end"/>
    </w:r>
  </w:p>
  <w:p w:rsidR="001C55C7" w:rsidRDefault="001C55C7" w:rsidP="00480A76">
    <w:pPr>
      <w:pStyle w:val="Pieddepage"/>
      <w:rPr>
        <w:rFonts w:ascii="Arial" w:hAnsi="Arial" w:cs="Arial"/>
        <w:color w:val="808080"/>
        <w:sz w:val="18"/>
        <w:szCs w:val="18"/>
      </w:rPr>
    </w:pPr>
    <w:r w:rsidRPr="00480A76">
      <w:rPr>
        <w:rFonts w:ascii="Arial" w:hAnsi="Arial" w:cs="Arial"/>
        <w:color w:val="808080"/>
        <w:sz w:val="18"/>
        <w:szCs w:val="18"/>
      </w:rPr>
      <w:t>www.catalogue-construction-bois.fr</w:t>
    </w:r>
  </w:p>
  <w:p w:rsidR="001C55C7" w:rsidRDefault="001C55C7" w:rsidP="00480A76">
    <w:pPr>
      <w:pStyle w:val="Pieddepage"/>
      <w:jc w:val="both"/>
      <w:rPr>
        <w:rFonts w:ascii="Arial" w:hAnsi="Arial" w:cs="Arial"/>
        <w:color w:val="808080"/>
        <w:sz w:val="18"/>
        <w:szCs w:val="18"/>
      </w:rPr>
    </w:pPr>
    <w:r w:rsidRPr="000B68B8">
      <w:rPr>
        <w:rFonts w:ascii="Arial" w:hAnsi="Arial" w:cs="Arial"/>
        <w:i/>
        <w:color w:val="808080"/>
        <w:sz w:val="14"/>
        <w:szCs w:val="14"/>
      </w:rPr>
      <w:t>Il est rappelé à l’utilisateur qui consulte le site et utilise les informations qu’il contient, qu’il doit les utiliser sous sa seule responsabilité en vérifiant leur pertinence, leur cohérence et leur non obsolescence.</w:t>
    </w:r>
  </w:p>
  <w:p w:rsidR="001C55C7" w:rsidRDefault="001C55C7" w:rsidP="0076100E">
    <w:pPr>
      <w:pStyle w:val="Pieddepage"/>
      <w:rPr>
        <w:rFonts w:ascii="Arial" w:hAnsi="Arial" w:cs="Arial"/>
        <w:color w:val="808080"/>
        <w:sz w:val="18"/>
        <w:szCs w:val="18"/>
      </w:rPr>
    </w:pPr>
  </w:p>
  <w:p w:rsidR="001C55C7" w:rsidRPr="00B42C56" w:rsidRDefault="001C55C7" w:rsidP="00E34E40">
    <w:pPr>
      <w:pStyle w:val="Pieddepage"/>
      <w:rPr>
        <w:rFonts w:ascii="Arial" w:hAnsi="Arial" w:cs="Arial"/>
        <w:color w:val="808080"/>
        <w:sz w:val="18"/>
        <w:szCs w:val="18"/>
      </w:rPr>
    </w:pPr>
    <w:r w:rsidRPr="0028568A">
      <w:rPr>
        <w:rFonts w:ascii="Arial" w:hAnsi="Arial" w:cs="Arial"/>
        <w:sz w:val="18"/>
        <w:szCs w:val="18"/>
      </w:rPr>
      <w:tab/>
    </w:r>
    <w:r w:rsidRPr="0028568A">
      <w:rPr>
        <w:rFonts w:ascii="Arial" w:hAnsi="Arial" w:cs="Arial"/>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5F1" w:rsidRDefault="00EF65F1">
      <w:r>
        <w:separator/>
      </w:r>
    </w:p>
  </w:footnote>
  <w:footnote w:type="continuationSeparator" w:id="0">
    <w:p w:rsidR="00EF65F1" w:rsidRDefault="00EF65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5C7" w:rsidRDefault="001C55C7">
    <w:pPr>
      <w:pStyle w:val="En-tte"/>
      <w:rPr>
        <w:rFonts w:ascii="Arial" w:hAnsi="Arial" w:cs="Arial"/>
        <w:i/>
        <w:sz w:val="20"/>
        <w:szCs w:val="20"/>
      </w:rPr>
    </w:pPr>
  </w:p>
  <w:p w:rsidR="001C55C7" w:rsidRDefault="001C55C7">
    <w:pPr>
      <w:pStyle w:val="En-tte"/>
      <w:rPr>
        <w:rFonts w:ascii="Arial" w:hAnsi="Arial" w:cs="Arial"/>
        <w:i/>
        <w:sz w:val="20"/>
        <w:szCs w:val="20"/>
      </w:rPr>
    </w:pPr>
  </w:p>
  <w:p w:rsidR="001C55C7" w:rsidRDefault="001C55C7">
    <w:pPr>
      <w:pStyle w:val="En-tte"/>
      <w:rPr>
        <w:rFonts w:ascii="Arial" w:hAnsi="Arial" w:cs="Arial"/>
        <w:i/>
        <w:sz w:val="20"/>
        <w:szCs w:val="20"/>
      </w:rPr>
    </w:pPr>
  </w:p>
  <w:p w:rsidR="001C55C7" w:rsidRPr="008F5A2E" w:rsidRDefault="001C55C7">
    <w:pPr>
      <w:pStyle w:val="En-tte"/>
      <w:rPr>
        <w:rFonts w:ascii="Arial" w:hAnsi="Arial" w:cs="Arial"/>
        <w: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8"/>
      </v:shape>
    </w:pict>
  </w:numPicBullet>
  <w:numPicBullet w:numPicBulletId="1">
    <w:pict>
      <v:shape id="_x0000_i1026" type="#_x0000_t75" style="width:11.25pt;height:11.25pt" o:bullet="t">
        <v:imagedata r:id="rId2" o:title="MC900065950[1]"/>
      </v:shape>
    </w:pict>
  </w:numPicBullet>
  <w:numPicBullet w:numPicBulletId="2">
    <w:pict>
      <v:shape id="_x0000_i1027" type="#_x0000_t75" style="width:3in;height:3in" o:bullet="t"/>
    </w:pict>
  </w:numPicBullet>
  <w:numPicBullet w:numPicBulletId="3">
    <w:pict>
      <v:shape id="_x0000_i1028" type="#_x0000_t75" style="width:3in;height:3in" o:bullet="t"/>
    </w:pict>
  </w:numPicBullet>
  <w:numPicBullet w:numPicBulletId="4">
    <w:pict>
      <v:shape id="_x0000_i1029" type="#_x0000_t75" style="width:3in;height:3in" o:bullet="t"/>
    </w:pict>
  </w:numPicBullet>
  <w:abstractNum w:abstractNumId="0" w15:restartNumberingAfterBreak="0">
    <w:nsid w:val="FFFFFF89"/>
    <w:multiLevelType w:val="singleLevel"/>
    <w:tmpl w:val="EE4C635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023EAC"/>
    <w:multiLevelType w:val="hybridMultilevel"/>
    <w:tmpl w:val="116CD04E"/>
    <w:lvl w:ilvl="0" w:tplc="67C446A8">
      <w:start w:val="14"/>
      <w:numFmt w:val="bullet"/>
      <w:lvlText w:val="-"/>
      <w:lvlJc w:val="left"/>
      <w:pPr>
        <w:tabs>
          <w:tab w:val="num" w:pos="1068"/>
        </w:tabs>
        <w:ind w:left="1068" w:hanging="360"/>
      </w:pPr>
      <w:rPr>
        <w:rFonts w:ascii="Times New Roman" w:hAnsi="Times New Roman" w:hint="default"/>
      </w:rPr>
    </w:lvl>
    <w:lvl w:ilvl="1" w:tplc="040C0003" w:tentative="1">
      <w:start w:val="1"/>
      <w:numFmt w:val="bullet"/>
      <w:lvlText w:val="o"/>
      <w:lvlJc w:val="left"/>
      <w:pPr>
        <w:tabs>
          <w:tab w:val="num" w:pos="726"/>
        </w:tabs>
        <w:ind w:left="726" w:hanging="360"/>
      </w:pPr>
      <w:rPr>
        <w:rFonts w:ascii="Courier New" w:hAnsi="Courier New" w:hint="default"/>
      </w:rPr>
    </w:lvl>
    <w:lvl w:ilvl="2" w:tplc="040C0005" w:tentative="1">
      <w:start w:val="1"/>
      <w:numFmt w:val="bullet"/>
      <w:lvlText w:val=""/>
      <w:lvlJc w:val="left"/>
      <w:pPr>
        <w:tabs>
          <w:tab w:val="num" w:pos="1446"/>
        </w:tabs>
        <w:ind w:left="1446" w:hanging="360"/>
      </w:pPr>
      <w:rPr>
        <w:rFonts w:ascii="Wingdings" w:hAnsi="Wingdings" w:hint="default"/>
      </w:rPr>
    </w:lvl>
    <w:lvl w:ilvl="3" w:tplc="040C0001" w:tentative="1">
      <w:start w:val="1"/>
      <w:numFmt w:val="bullet"/>
      <w:lvlText w:val=""/>
      <w:lvlJc w:val="left"/>
      <w:pPr>
        <w:tabs>
          <w:tab w:val="num" w:pos="2166"/>
        </w:tabs>
        <w:ind w:left="2166" w:hanging="360"/>
      </w:pPr>
      <w:rPr>
        <w:rFonts w:ascii="Symbol" w:hAnsi="Symbol" w:hint="default"/>
      </w:rPr>
    </w:lvl>
    <w:lvl w:ilvl="4" w:tplc="040C0003" w:tentative="1">
      <w:start w:val="1"/>
      <w:numFmt w:val="bullet"/>
      <w:lvlText w:val="o"/>
      <w:lvlJc w:val="left"/>
      <w:pPr>
        <w:tabs>
          <w:tab w:val="num" w:pos="2886"/>
        </w:tabs>
        <w:ind w:left="2886" w:hanging="360"/>
      </w:pPr>
      <w:rPr>
        <w:rFonts w:ascii="Courier New" w:hAnsi="Courier New" w:hint="default"/>
      </w:rPr>
    </w:lvl>
    <w:lvl w:ilvl="5" w:tplc="040C0005" w:tentative="1">
      <w:start w:val="1"/>
      <w:numFmt w:val="bullet"/>
      <w:lvlText w:val=""/>
      <w:lvlJc w:val="left"/>
      <w:pPr>
        <w:tabs>
          <w:tab w:val="num" w:pos="3606"/>
        </w:tabs>
        <w:ind w:left="3606" w:hanging="360"/>
      </w:pPr>
      <w:rPr>
        <w:rFonts w:ascii="Wingdings" w:hAnsi="Wingdings" w:hint="default"/>
      </w:rPr>
    </w:lvl>
    <w:lvl w:ilvl="6" w:tplc="040C0001" w:tentative="1">
      <w:start w:val="1"/>
      <w:numFmt w:val="bullet"/>
      <w:lvlText w:val=""/>
      <w:lvlJc w:val="left"/>
      <w:pPr>
        <w:tabs>
          <w:tab w:val="num" w:pos="4326"/>
        </w:tabs>
        <w:ind w:left="4326" w:hanging="360"/>
      </w:pPr>
      <w:rPr>
        <w:rFonts w:ascii="Symbol" w:hAnsi="Symbol" w:hint="default"/>
      </w:rPr>
    </w:lvl>
    <w:lvl w:ilvl="7" w:tplc="040C0003" w:tentative="1">
      <w:start w:val="1"/>
      <w:numFmt w:val="bullet"/>
      <w:lvlText w:val="o"/>
      <w:lvlJc w:val="left"/>
      <w:pPr>
        <w:tabs>
          <w:tab w:val="num" w:pos="5046"/>
        </w:tabs>
        <w:ind w:left="5046" w:hanging="360"/>
      </w:pPr>
      <w:rPr>
        <w:rFonts w:ascii="Courier New" w:hAnsi="Courier New" w:hint="default"/>
      </w:rPr>
    </w:lvl>
    <w:lvl w:ilvl="8" w:tplc="040C0005" w:tentative="1">
      <w:start w:val="1"/>
      <w:numFmt w:val="bullet"/>
      <w:lvlText w:val=""/>
      <w:lvlJc w:val="left"/>
      <w:pPr>
        <w:tabs>
          <w:tab w:val="num" w:pos="5766"/>
        </w:tabs>
        <w:ind w:left="5766" w:hanging="360"/>
      </w:pPr>
      <w:rPr>
        <w:rFonts w:ascii="Wingdings" w:hAnsi="Wingdings" w:hint="default"/>
      </w:rPr>
    </w:lvl>
  </w:abstractNum>
  <w:abstractNum w:abstractNumId="2" w15:restartNumberingAfterBreak="0">
    <w:nsid w:val="03701BB8"/>
    <w:multiLevelType w:val="hybridMultilevel"/>
    <w:tmpl w:val="2B70B43A"/>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91C031F"/>
    <w:multiLevelType w:val="multilevel"/>
    <w:tmpl w:val="040C0023"/>
    <w:lvl w:ilvl="0">
      <w:start w:val="1"/>
      <w:numFmt w:val="upperRoman"/>
      <w:pStyle w:val="Titre1"/>
      <w:lvlText w:val="Article %1."/>
      <w:lvlJc w:val="left"/>
      <w:pPr>
        <w:tabs>
          <w:tab w:val="num" w:pos="1800"/>
        </w:tabs>
        <w:ind w:left="0" w:firstLine="0"/>
      </w:pPr>
    </w:lvl>
    <w:lvl w:ilvl="1">
      <w:start w:val="1"/>
      <w:numFmt w:val="decimalZero"/>
      <w:pStyle w:val="Titre2"/>
      <w:isLgl/>
      <w:lvlText w:val="Section %1.%2"/>
      <w:lvlJc w:val="left"/>
      <w:pPr>
        <w:tabs>
          <w:tab w:val="num" w:pos="1440"/>
        </w:tabs>
        <w:ind w:left="0" w:firstLine="0"/>
      </w:pPr>
    </w:lvl>
    <w:lvl w:ilvl="2">
      <w:start w:val="1"/>
      <w:numFmt w:val="lowerLetter"/>
      <w:pStyle w:val="Titre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1C175D92"/>
    <w:multiLevelType w:val="hybridMultilevel"/>
    <w:tmpl w:val="D6E0E534"/>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C494572"/>
    <w:multiLevelType w:val="hybridMultilevel"/>
    <w:tmpl w:val="E8269A46"/>
    <w:lvl w:ilvl="0" w:tplc="A6520910">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1D480FA9"/>
    <w:multiLevelType w:val="hybridMultilevel"/>
    <w:tmpl w:val="0DF256B8"/>
    <w:lvl w:ilvl="0" w:tplc="67C446A8">
      <w:start w:val="14"/>
      <w:numFmt w:val="bullet"/>
      <w:lvlText w:val="-"/>
      <w:lvlJc w:val="left"/>
      <w:pPr>
        <w:tabs>
          <w:tab w:val="num" w:pos="360"/>
        </w:tabs>
        <w:ind w:left="36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926006"/>
    <w:multiLevelType w:val="hybridMultilevel"/>
    <w:tmpl w:val="3C5024C4"/>
    <w:lvl w:ilvl="0" w:tplc="E89666E4">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B24673"/>
    <w:multiLevelType w:val="hybridMultilevel"/>
    <w:tmpl w:val="91784BC0"/>
    <w:lvl w:ilvl="0" w:tplc="A100158A">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2FDD5D4A"/>
    <w:multiLevelType w:val="hybridMultilevel"/>
    <w:tmpl w:val="663CAC8E"/>
    <w:lvl w:ilvl="0" w:tplc="67C446A8">
      <w:start w:val="14"/>
      <w:numFmt w:val="bullet"/>
      <w:lvlText w:val="-"/>
      <w:lvlJc w:val="left"/>
      <w:pPr>
        <w:tabs>
          <w:tab w:val="num" w:pos="360"/>
        </w:tabs>
        <w:ind w:left="360" w:hanging="360"/>
      </w:pPr>
      <w:rPr>
        <w:rFonts w:ascii="Times New Roman" w:hAnsi="Times New Roman" w:hint="default"/>
      </w:rPr>
    </w:lvl>
    <w:lvl w:ilvl="1" w:tplc="040C0003" w:tentative="1">
      <w:start w:val="1"/>
      <w:numFmt w:val="bullet"/>
      <w:lvlText w:val="o"/>
      <w:lvlJc w:val="left"/>
      <w:pPr>
        <w:tabs>
          <w:tab w:val="num" w:pos="18"/>
        </w:tabs>
        <w:ind w:left="18" w:hanging="360"/>
      </w:pPr>
      <w:rPr>
        <w:rFonts w:ascii="Courier New" w:hAnsi="Courier New" w:hint="default"/>
      </w:rPr>
    </w:lvl>
    <w:lvl w:ilvl="2" w:tplc="040C0005" w:tentative="1">
      <w:start w:val="1"/>
      <w:numFmt w:val="bullet"/>
      <w:lvlText w:val=""/>
      <w:lvlJc w:val="left"/>
      <w:pPr>
        <w:tabs>
          <w:tab w:val="num" w:pos="738"/>
        </w:tabs>
        <w:ind w:left="738" w:hanging="360"/>
      </w:pPr>
      <w:rPr>
        <w:rFonts w:ascii="Wingdings" w:hAnsi="Wingdings" w:hint="default"/>
      </w:rPr>
    </w:lvl>
    <w:lvl w:ilvl="3" w:tplc="040C0001" w:tentative="1">
      <w:start w:val="1"/>
      <w:numFmt w:val="bullet"/>
      <w:lvlText w:val=""/>
      <w:lvlJc w:val="left"/>
      <w:pPr>
        <w:tabs>
          <w:tab w:val="num" w:pos="1458"/>
        </w:tabs>
        <w:ind w:left="1458" w:hanging="360"/>
      </w:pPr>
      <w:rPr>
        <w:rFonts w:ascii="Symbol" w:hAnsi="Symbol" w:hint="default"/>
      </w:rPr>
    </w:lvl>
    <w:lvl w:ilvl="4" w:tplc="040C0003" w:tentative="1">
      <w:start w:val="1"/>
      <w:numFmt w:val="bullet"/>
      <w:lvlText w:val="o"/>
      <w:lvlJc w:val="left"/>
      <w:pPr>
        <w:tabs>
          <w:tab w:val="num" w:pos="2178"/>
        </w:tabs>
        <w:ind w:left="2178" w:hanging="360"/>
      </w:pPr>
      <w:rPr>
        <w:rFonts w:ascii="Courier New" w:hAnsi="Courier New" w:hint="default"/>
      </w:rPr>
    </w:lvl>
    <w:lvl w:ilvl="5" w:tplc="040C0005" w:tentative="1">
      <w:start w:val="1"/>
      <w:numFmt w:val="bullet"/>
      <w:lvlText w:val=""/>
      <w:lvlJc w:val="left"/>
      <w:pPr>
        <w:tabs>
          <w:tab w:val="num" w:pos="2898"/>
        </w:tabs>
        <w:ind w:left="2898" w:hanging="360"/>
      </w:pPr>
      <w:rPr>
        <w:rFonts w:ascii="Wingdings" w:hAnsi="Wingdings" w:hint="default"/>
      </w:rPr>
    </w:lvl>
    <w:lvl w:ilvl="6" w:tplc="040C0001" w:tentative="1">
      <w:start w:val="1"/>
      <w:numFmt w:val="bullet"/>
      <w:lvlText w:val=""/>
      <w:lvlJc w:val="left"/>
      <w:pPr>
        <w:tabs>
          <w:tab w:val="num" w:pos="3618"/>
        </w:tabs>
        <w:ind w:left="3618" w:hanging="360"/>
      </w:pPr>
      <w:rPr>
        <w:rFonts w:ascii="Symbol" w:hAnsi="Symbol" w:hint="default"/>
      </w:rPr>
    </w:lvl>
    <w:lvl w:ilvl="7" w:tplc="040C0003" w:tentative="1">
      <w:start w:val="1"/>
      <w:numFmt w:val="bullet"/>
      <w:lvlText w:val="o"/>
      <w:lvlJc w:val="left"/>
      <w:pPr>
        <w:tabs>
          <w:tab w:val="num" w:pos="4338"/>
        </w:tabs>
        <w:ind w:left="4338" w:hanging="360"/>
      </w:pPr>
      <w:rPr>
        <w:rFonts w:ascii="Courier New" w:hAnsi="Courier New" w:hint="default"/>
      </w:rPr>
    </w:lvl>
    <w:lvl w:ilvl="8" w:tplc="040C0005" w:tentative="1">
      <w:start w:val="1"/>
      <w:numFmt w:val="bullet"/>
      <w:lvlText w:val=""/>
      <w:lvlJc w:val="left"/>
      <w:pPr>
        <w:tabs>
          <w:tab w:val="num" w:pos="5058"/>
        </w:tabs>
        <w:ind w:left="5058" w:hanging="360"/>
      </w:pPr>
      <w:rPr>
        <w:rFonts w:ascii="Wingdings" w:hAnsi="Wingdings" w:hint="default"/>
      </w:rPr>
    </w:lvl>
  </w:abstractNum>
  <w:abstractNum w:abstractNumId="10" w15:restartNumberingAfterBreak="0">
    <w:nsid w:val="315534BE"/>
    <w:multiLevelType w:val="multilevel"/>
    <w:tmpl w:val="6B2E40A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2C45392"/>
    <w:multiLevelType w:val="multilevel"/>
    <w:tmpl w:val="6B2E40A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49CB2510"/>
    <w:multiLevelType w:val="hybridMultilevel"/>
    <w:tmpl w:val="6540D1C4"/>
    <w:lvl w:ilvl="0" w:tplc="916A227E">
      <w:start w:val="1"/>
      <w:numFmt w:val="decimal"/>
      <w:pStyle w:val="Style3"/>
      <w:lvlText w:val="%1."/>
      <w:lvlJc w:val="left"/>
      <w:pPr>
        <w:tabs>
          <w:tab w:val="num" w:pos="1068"/>
        </w:tabs>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5232C53C">
      <w:start w:val="1"/>
      <w:numFmt w:val="lowerLetter"/>
      <w:pStyle w:val="Style2"/>
      <w:lvlText w:val="%2."/>
      <w:lvlJc w:val="left"/>
      <w:pPr>
        <w:tabs>
          <w:tab w:val="num" w:pos="1440"/>
        </w:tabs>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4D8A7933"/>
    <w:multiLevelType w:val="hybridMultilevel"/>
    <w:tmpl w:val="E990DD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F4E2724"/>
    <w:multiLevelType w:val="hybridMultilevel"/>
    <w:tmpl w:val="AD6EFBA6"/>
    <w:lvl w:ilvl="0" w:tplc="6568BA4C">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F8D149A"/>
    <w:multiLevelType w:val="hybridMultilevel"/>
    <w:tmpl w:val="D6E0E534"/>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45216F8"/>
    <w:multiLevelType w:val="hybridMultilevel"/>
    <w:tmpl w:val="DF08D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4EC1DBE"/>
    <w:multiLevelType w:val="hybridMultilevel"/>
    <w:tmpl w:val="8BE083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F760148"/>
    <w:multiLevelType w:val="multilevel"/>
    <w:tmpl w:val="6B2E40A0"/>
    <w:numStyleLink w:val="Listeencours2"/>
  </w:abstractNum>
  <w:abstractNum w:abstractNumId="19" w15:restartNumberingAfterBreak="0">
    <w:nsid w:val="5FCC59C1"/>
    <w:multiLevelType w:val="hybridMultilevel"/>
    <w:tmpl w:val="418C01C4"/>
    <w:lvl w:ilvl="0" w:tplc="B590E2E6">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62854D4B"/>
    <w:multiLevelType w:val="hybridMultilevel"/>
    <w:tmpl w:val="E11C6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B804C10"/>
    <w:multiLevelType w:val="multilevel"/>
    <w:tmpl w:val="6B2E40A0"/>
    <w:styleLink w:val="Listeencours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6CB533D4"/>
    <w:multiLevelType w:val="hybridMultilevel"/>
    <w:tmpl w:val="1032CE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10222C2"/>
    <w:multiLevelType w:val="multilevel"/>
    <w:tmpl w:val="6B2E40A0"/>
    <w:numStyleLink w:val="Listeencours2"/>
  </w:abstractNum>
  <w:abstractNum w:abstractNumId="24" w15:restartNumberingAfterBreak="0">
    <w:nsid w:val="71593F2F"/>
    <w:multiLevelType w:val="multilevel"/>
    <w:tmpl w:val="6B2E40A0"/>
    <w:numStyleLink w:val="Listeencours2"/>
  </w:abstractNum>
  <w:abstractNum w:abstractNumId="25" w15:restartNumberingAfterBreak="0">
    <w:nsid w:val="735856CC"/>
    <w:multiLevelType w:val="hybridMultilevel"/>
    <w:tmpl w:val="2BD63A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23"/>
  </w:num>
  <w:num w:numId="4">
    <w:abstractNumId w:val="18"/>
  </w:num>
  <w:num w:numId="5">
    <w:abstractNumId w:val="21"/>
  </w:num>
  <w:num w:numId="6">
    <w:abstractNumId w:val="3"/>
  </w:num>
  <w:num w:numId="7">
    <w:abstractNumId w:val="24"/>
  </w:num>
  <w:num w:numId="8">
    <w:abstractNumId w:val="5"/>
  </w:num>
  <w:num w:numId="9">
    <w:abstractNumId w:val="19"/>
  </w:num>
  <w:num w:numId="10">
    <w:abstractNumId w:val="8"/>
  </w:num>
  <w:num w:numId="11">
    <w:abstractNumId w:val="14"/>
  </w:num>
  <w:num w:numId="12">
    <w:abstractNumId w:val="9"/>
  </w:num>
  <w:num w:numId="13">
    <w:abstractNumId w:val="6"/>
  </w:num>
  <w:num w:numId="14">
    <w:abstractNumId w:val="1"/>
  </w:num>
  <w:num w:numId="15">
    <w:abstractNumId w:val="2"/>
  </w:num>
  <w:num w:numId="16">
    <w:abstractNumId w:val="4"/>
  </w:num>
  <w:num w:numId="17">
    <w:abstractNumId w:val="17"/>
  </w:num>
  <w:num w:numId="18">
    <w:abstractNumId w:val="13"/>
  </w:num>
  <w:num w:numId="19">
    <w:abstractNumId w:val="22"/>
  </w:num>
  <w:num w:numId="20">
    <w:abstractNumId w:val="0"/>
  </w:num>
  <w:num w:numId="21">
    <w:abstractNumId w:val="16"/>
  </w:num>
  <w:num w:numId="22">
    <w:abstractNumId w:val="20"/>
  </w:num>
  <w:num w:numId="23">
    <w:abstractNumId w:val="25"/>
  </w:num>
  <w:num w:numId="24">
    <w:abstractNumId w:val="15"/>
  </w:num>
  <w:num w:numId="25">
    <w:abstractNumId w:val="10"/>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074">
      <o:colormru v:ext="edit" colors="#003868,#005296,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34D"/>
    <w:rsid w:val="0000090A"/>
    <w:rsid w:val="00001DD5"/>
    <w:rsid w:val="00002842"/>
    <w:rsid w:val="0000303C"/>
    <w:rsid w:val="00003A63"/>
    <w:rsid w:val="00006D18"/>
    <w:rsid w:val="000077E7"/>
    <w:rsid w:val="00007B97"/>
    <w:rsid w:val="0001014E"/>
    <w:rsid w:val="000115D4"/>
    <w:rsid w:val="00011EA0"/>
    <w:rsid w:val="00011EDC"/>
    <w:rsid w:val="00014421"/>
    <w:rsid w:val="000164C5"/>
    <w:rsid w:val="0002040A"/>
    <w:rsid w:val="00021299"/>
    <w:rsid w:val="00026F9F"/>
    <w:rsid w:val="00027BB4"/>
    <w:rsid w:val="00030B70"/>
    <w:rsid w:val="00032589"/>
    <w:rsid w:val="00035B25"/>
    <w:rsid w:val="000364AC"/>
    <w:rsid w:val="000374DD"/>
    <w:rsid w:val="00037A3D"/>
    <w:rsid w:val="000404BA"/>
    <w:rsid w:val="000410EA"/>
    <w:rsid w:val="000427C6"/>
    <w:rsid w:val="00042CDD"/>
    <w:rsid w:val="0004322E"/>
    <w:rsid w:val="00043A44"/>
    <w:rsid w:val="00043C6C"/>
    <w:rsid w:val="00045377"/>
    <w:rsid w:val="00045ABB"/>
    <w:rsid w:val="00046A20"/>
    <w:rsid w:val="00050F82"/>
    <w:rsid w:val="0005199B"/>
    <w:rsid w:val="00052732"/>
    <w:rsid w:val="00055740"/>
    <w:rsid w:val="000562FE"/>
    <w:rsid w:val="000600E9"/>
    <w:rsid w:val="00062A3D"/>
    <w:rsid w:val="00062CF7"/>
    <w:rsid w:val="00063FE1"/>
    <w:rsid w:val="000663CC"/>
    <w:rsid w:val="0006653E"/>
    <w:rsid w:val="00066DF5"/>
    <w:rsid w:val="000670CB"/>
    <w:rsid w:val="00067340"/>
    <w:rsid w:val="000675DD"/>
    <w:rsid w:val="00071FA1"/>
    <w:rsid w:val="00073E5D"/>
    <w:rsid w:val="00075F1B"/>
    <w:rsid w:val="00076AFB"/>
    <w:rsid w:val="00076DB7"/>
    <w:rsid w:val="00077263"/>
    <w:rsid w:val="00077465"/>
    <w:rsid w:val="000805F0"/>
    <w:rsid w:val="00082DBC"/>
    <w:rsid w:val="000840C7"/>
    <w:rsid w:val="00084130"/>
    <w:rsid w:val="0008571A"/>
    <w:rsid w:val="00086882"/>
    <w:rsid w:val="0009104C"/>
    <w:rsid w:val="00092E9B"/>
    <w:rsid w:val="0009347C"/>
    <w:rsid w:val="000945B9"/>
    <w:rsid w:val="000947F6"/>
    <w:rsid w:val="00094C34"/>
    <w:rsid w:val="00095225"/>
    <w:rsid w:val="000955C0"/>
    <w:rsid w:val="00096319"/>
    <w:rsid w:val="00097186"/>
    <w:rsid w:val="00097646"/>
    <w:rsid w:val="000A02DD"/>
    <w:rsid w:val="000A09E2"/>
    <w:rsid w:val="000A1911"/>
    <w:rsid w:val="000A5204"/>
    <w:rsid w:val="000A6020"/>
    <w:rsid w:val="000A7DFC"/>
    <w:rsid w:val="000B3A10"/>
    <w:rsid w:val="000B55C5"/>
    <w:rsid w:val="000B65A7"/>
    <w:rsid w:val="000B6DA7"/>
    <w:rsid w:val="000C3934"/>
    <w:rsid w:val="000C3D0C"/>
    <w:rsid w:val="000C79BD"/>
    <w:rsid w:val="000D011F"/>
    <w:rsid w:val="000D080C"/>
    <w:rsid w:val="000D0D22"/>
    <w:rsid w:val="000D2D0D"/>
    <w:rsid w:val="000D3DFF"/>
    <w:rsid w:val="000D50C2"/>
    <w:rsid w:val="000D681D"/>
    <w:rsid w:val="000D79A4"/>
    <w:rsid w:val="000E1480"/>
    <w:rsid w:val="000E1916"/>
    <w:rsid w:val="000E1C32"/>
    <w:rsid w:val="000E366C"/>
    <w:rsid w:val="000E5504"/>
    <w:rsid w:val="000E718C"/>
    <w:rsid w:val="000E7958"/>
    <w:rsid w:val="000F0231"/>
    <w:rsid w:val="000F07AF"/>
    <w:rsid w:val="000F0DBC"/>
    <w:rsid w:val="000F1071"/>
    <w:rsid w:val="000F37AC"/>
    <w:rsid w:val="000F48D7"/>
    <w:rsid w:val="000F7427"/>
    <w:rsid w:val="000F74B5"/>
    <w:rsid w:val="000F7521"/>
    <w:rsid w:val="000F78E2"/>
    <w:rsid w:val="000F7B84"/>
    <w:rsid w:val="00100497"/>
    <w:rsid w:val="001012D0"/>
    <w:rsid w:val="00102D1C"/>
    <w:rsid w:val="001036B6"/>
    <w:rsid w:val="001036BF"/>
    <w:rsid w:val="00103D56"/>
    <w:rsid w:val="00105646"/>
    <w:rsid w:val="0010583A"/>
    <w:rsid w:val="00106F35"/>
    <w:rsid w:val="00111721"/>
    <w:rsid w:val="00114D05"/>
    <w:rsid w:val="00117C47"/>
    <w:rsid w:val="0012170C"/>
    <w:rsid w:val="0012184B"/>
    <w:rsid w:val="00121FEC"/>
    <w:rsid w:val="0012310C"/>
    <w:rsid w:val="00126CF6"/>
    <w:rsid w:val="0013128C"/>
    <w:rsid w:val="00132157"/>
    <w:rsid w:val="00132C0B"/>
    <w:rsid w:val="00136D08"/>
    <w:rsid w:val="00136FC1"/>
    <w:rsid w:val="0014083B"/>
    <w:rsid w:val="00140C31"/>
    <w:rsid w:val="00142A07"/>
    <w:rsid w:val="001435CF"/>
    <w:rsid w:val="0014396D"/>
    <w:rsid w:val="00143C74"/>
    <w:rsid w:val="00143D47"/>
    <w:rsid w:val="00144A62"/>
    <w:rsid w:val="0014750A"/>
    <w:rsid w:val="00147D69"/>
    <w:rsid w:val="00151DC7"/>
    <w:rsid w:val="001532FB"/>
    <w:rsid w:val="0015393C"/>
    <w:rsid w:val="00155EDD"/>
    <w:rsid w:val="00156AD2"/>
    <w:rsid w:val="00157570"/>
    <w:rsid w:val="00160E64"/>
    <w:rsid w:val="00161825"/>
    <w:rsid w:val="001621A4"/>
    <w:rsid w:val="0016347B"/>
    <w:rsid w:val="00163DEC"/>
    <w:rsid w:val="0016523B"/>
    <w:rsid w:val="00165333"/>
    <w:rsid w:val="001665F9"/>
    <w:rsid w:val="00166A17"/>
    <w:rsid w:val="0016771A"/>
    <w:rsid w:val="00170CCD"/>
    <w:rsid w:val="001712F8"/>
    <w:rsid w:val="00172313"/>
    <w:rsid w:val="00172880"/>
    <w:rsid w:val="0017475C"/>
    <w:rsid w:val="00174FE5"/>
    <w:rsid w:val="00176823"/>
    <w:rsid w:val="0018016E"/>
    <w:rsid w:val="001807FB"/>
    <w:rsid w:val="001822F0"/>
    <w:rsid w:val="00183F1E"/>
    <w:rsid w:val="001840CF"/>
    <w:rsid w:val="001840E4"/>
    <w:rsid w:val="001842E8"/>
    <w:rsid w:val="00184493"/>
    <w:rsid w:val="00184866"/>
    <w:rsid w:val="00185324"/>
    <w:rsid w:val="00186BFB"/>
    <w:rsid w:val="00190AE7"/>
    <w:rsid w:val="00191080"/>
    <w:rsid w:val="001929CA"/>
    <w:rsid w:val="00195301"/>
    <w:rsid w:val="001955FA"/>
    <w:rsid w:val="0019621C"/>
    <w:rsid w:val="0019632C"/>
    <w:rsid w:val="00196A95"/>
    <w:rsid w:val="00196C9D"/>
    <w:rsid w:val="001A2C81"/>
    <w:rsid w:val="001A38D1"/>
    <w:rsid w:val="001A42B4"/>
    <w:rsid w:val="001A55D5"/>
    <w:rsid w:val="001A57D8"/>
    <w:rsid w:val="001A6650"/>
    <w:rsid w:val="001A71C7"/>
    <w:rsid w:val="001A74F5"/>
    <w:rsid w:val="001B0A2F"/>
    <w:rsid w:val="001B10D3"/>
    <w:rsid w:val="001B29EF"/>
    <w:rsid w:val="001B2F9E"/>
    <w:rsid w:val="001B7E51"/>
    <w:rsid w:val="001C46C2"/>
    <w:rsid w:val="001C55C7"/>
    <w:rsid w:val="001C6BD6"/>
    <w:rsid w:val="001C6F13"/>
    <w:rsid w:val="001C7169"/>
    <w:rsid w:val="001C77B4"/>
    <w:rsid w:val="001D037B"/>
    <w:rsid w:val="001D05D1"/>
    <w:rsid w:val="001D1130"/>
    <w:rsid w:val="001D1669"/>
    <w:rsid w:val="001D2571"/>
    <w:rsid w:val="001D2AAC"/>
    <w:rsid w:val="001D38EF"/>
    <w:rsid w:val="001D4AAC"/>
    <w:rsid w:val="001E16CE"/>
    <w:rsid w:val="001E29C1"/>
    <w:rsid w:val="001E365C"/>
    <w:rsid w:val="001E52BA"/>
    <w:rsid w:val="001E61C9"/>
    <w:rsid w:val="001E6485"/>
    <w:rsid w:val="001F1716"/>
    <w:rsid w:val="001F3E8A"/>
    <w:rsid w:val="001F5AF6"/>
    <w:rsid w:val="001F7A4C"/>
    <w:rsid w:val="00201606"/>
    <w:rsid w:val="00201D52"/>
    <w:rsid w:val="00202D9C"/>
    <w:rsid w:val="00202DBE"/>
    <w:rsid w:val="002037DB"/>
    <w:rsid w:val="002042FA"/>
    <w:rsid w:val="00205DFA"/>
    <w:rsid w:val="00205FD5"/>
    <w:rsid w:val="00206715"/>
    <w:rsid w:val="00206966"/>
    <w:rsid w:val="002101D4"/>
    <w:rsid w:val="00211E2B"/>
    <w:rsid w:val="00215510"/>
    <w:rsid w:val="00215DCB"/>
    <w:rsid w:val="00217230"/>
    <w:rsid w:val="00217555"/>
    <w:rsid w:val="00220178"/>
    <w:rsid w:val="002209A3"/>
    <w:rsid w:val="00221DC0"/>
    <w:rsid w:val="002221FB"/>
    <w:rsid w:val="00224CA5"/>
    <w:rsid w:val="002253C0"/>
    <w:rsid w:val="002260C1"/>
    <w:rsid w:val="002263B4"/>
    <w:rsid w:val="0022680B"/>
    <w:rsid w:val="002277B7"/>
    <w:rsid w:val="00230E3D"/>
    <w:rsid w:val="002316B8"/>
    <w:rsid w:val="00231ABB"/>
    <w:rsid w:val="00231ED4"/>
    <w:rsid w:val="0023336D"/>
    <w:rsid w:val="00233613"/>
    <w:rsid w:val="00234678"/>
    <w:rsid w:val="00237241"/>
    <w:rsid w:val="002400E4"/>
    <w:rsid w:val="002410B1"/>
    <w:rsid w:val="002425AB"/>
    <w:rsid w:val="00243557"/>
    <w:rsid w:val="00251006"/>
    <w:rsid w:val="00252D0C"/>
    <w:rsid w:val="00254222"/>
    <w:rsid w:val="00256AE1"/>
    <w:rsid w:val="00257D86"/>
    <w:rsid w:val="0026106E"/>
    <w:rsid w:val="00263F49"/>
    <w:rsid w:val="00266540"/>
    <w:rsid w:val="00267D87"/>
    <w:rsid w:val="00270458"/>
    <w:rsid w:val="0027331A"/>
    <w:rsid w:val="0027352C"/>
    <w:rsid w:val="00273983"/>
    <w:rsid w:val="00273C0F"/>
    <w:rsid w:val="00274122"/>
    <w:rsid w:val="00274E10"/>
    <w:rsid w:val="00277F0E"/>
    <w:rsid w:val="002815E1"/>
    <w:rsid w:val="00282BD8"/>
    <w:rsid w:val="0028568A"/>
    <w:rsid w:val="0028607C"/>
    <w:rsid w:val="0029297B"/>
    <w:rsid w:val="002938AC"/>
    <w:rsid w:val="00294954"/>
    <w:rsid w:val="00295C1A"/>
    <w:rsid w:val="00295E11"/>
    <w:rsid w:val="002A00A6"/>
    <w:rsid w:val="002B0327"/>
    <w:rsid w:val="002B100C"/>
    <w:rsid w:val="002B136F"/>
    <w:rsid w:val="002B1ACB"/>
    <w:rsid w:val="002B1D02"/>
    <w:rsid w:val="002B256F"/>
    <w:rsid w:val="002B2CF5"/>
    <w:rsid w:val="002B3E15"/>
    <w:rsid w:val="002B4610"/>
    <w:rsid w:val="002B481A"/>
    <w:rsid w:val="002B4F89"/>
    <w:rsid w:val="002B744F"/>
    <w:rsid w:val="002C06AA"/>
    <w:rsid w:val="002C09A8"/>
    <w:rsid w:val="002C16FF"/>
    <w:rsid w:val="002C2B61"/>
    <w:rsid w:val="002C455D"/>
    <w:rsid w:val="002C45DC"/>
    <w:rsid w:val="002C52A4"/>
    <w:rsid w:val="002C6669"/>
    <w:rsid w:val="002C7A8D"/>
    <w:rsid w:val="002C7B80"/>
    <w:rsid w:val="002D0BEA"/>
    <w:rsid w:val="002D1400"/>
    <w:rsid w:val="002D5BF9"/>
    <w:rsid w:val="002D6817"/>
    <w:rsid w:val="002D6B1F"/>
    <w:rsid w:val="002D6C32"/>
    <w:rsid w:val="002E25DB"/>
    <w:rsid w:val="002E367B"/>
    <w:rsid w:val="002E532A"/>
    <w:rsid w:val="002E5B50"/>
    <w:rsid w:val="002E6F8E"/>
    <w:rsid w:val="002E7005"/>
    <w:rsid w:val="002E703E"/>
    <w:rsid w:val="002E70C1"/>
    <w:rsid w:val="002E7C0B"/>
    <w:rsid w:val="002E7FD8"/>
    <w:rsid w:val="002F0B21"/>
    <w:rsid w:val="002F3E46"/>
    <w:rsid w:val="002F5A16"/>
    <w:rsid w:val="00303D9C"/>
    <w:rsid w:val="0030426F"/>
    <w:rsid w:val="00304AA0"/>
    <w:rsid w:val="00304F0F"/>
    <w:rsid w:val="003060B0"/>
    <w:rsid w:val="00306D02"/>
    <w:rsid w:val="00311C0E"/>
    <w:rsid w:val="0031282C"/>
    <w:rsid w:val="003134C6"/>
    <w:rsid w:val="0031351E"/>
    <w:rsid w:val="00313C01"/>
    <w:rsid w:val="00314674"/>
    <w:rsid w:val="00315F05"/>
    <w:rsid w:val="00316172"/>
    <w:rsid w:val="00316D36"/>
    <w:rsid w:val="0031783E"/>
    <w:rsid w:val="00317DD6"/>
    <w:rsid w:val="00320FD3"/>
    <w:rsid w:val="003219AF"/>
    <w:rsid w:val="003221B2"/>
    <w:rsid w:val="00326E00"/>
    <w:rsid w:val="00327CA7"/>
    <w:rsid w:val="00330A21"/>
    <w:rsid w:val="00332A1F"/>
    <w:rsid w:val="0033673D"/>
    <w:rsid w:val="00337A2B"/>
    <w:rsid w:val="00337E4D"/>
    <w:rsid w:val="003434F0"/>
    <w:rsid w:val="00344A36"/>
    <w:rsid w:val="00345288"/>
    <w:rsid w:val="00345A34"/>
    <w:rsid w:val="00346BEE"/>
    <w:rsid w:val="00346E2E"/>
    <w:rsid w:val="00346ED8"/>
    <w:rsid w:val="003509B8"/>
    <w:rsid w:val="00351B7B"/>
    <w:rsid w:val="003525C4"/>
    <w:rsid w:val="003528BF"/>
    <w:rsid w:val="00361BEA"/>
    <w:rsid w:val="00361F80"/>
    <w:rsid w:val="00363A39"/>
    <w:rsid w:val="003646F8"/>
    <w:rsid w:val="00365A37"/>
    <w:rsid w:val="003669D9"/>
    <w:rsid w:val="003675DC"/>
    <w:rsid w:val="0037060C"/>
    <w:rsid w:val="003708DA"/>
    <w:rsid w:val="003717E0"/>
    <w:rsid w:val="00372900"/>
    <w:rsid w:val="00380182"/>
    <w:rsid w:val="00381448"/>
    <w:rsid w:val="003851FB"/>
    <w:rsid w:val="0038529A"/>
    <w:rsid w:val="00386199"/>
    <w:rsid w:val="003866B9"/>
    <w:rsid w:val="00387918"/>
    <w:rsid w:val="00387C83"/>
    <w:rsid w:val="003904DB"/>
    <w:rsid w:val="00392200"/>
    <w:rsid w:val="0039252B"/>
    <w:rsid w:val="00392E55"/>
    <w:rsid w:val="0039589D"/>
    <w:rsid w:val="0039731D"/>
    <w:rsid w:val="00397830"/>
    <w:rsid w:val="003A061E"/>
    <w:rsid w:val="003A0DCA"/>
    <w:rsid w:val="003A17CD"/>
    <w:rsid w:val="003A1EA9"/>
    <w:rsid w:val="003A4CAC"/>
    <w:rsid w:val="003A562D"/>
    <w:rsid w:val="003A65C4"/>
    <w:rsid w:val="003A77A1"/>
    <w:rsid w:val="003B0090"/>
    <w:rsid w:val="003B133A"/>
    <w:rsid w:val="003B3638"/>
    <w:rsid w:val="003B5243"/>
    <w:rsid w:val="003B55E1"/>
    <w:rsid w:val="003B7484"/>
    <w:rsid w:val="003B7758"/>
    <w:rsid w:val="003B7B9F"/>
    <w:rsid w:val="003C009F"/>
    <w:rsid w:val="003C0981"/>
    <w:rsid w:val="003C2CB6"/>
    <w:rsid w:val="003C2F15"/>
    <w:rsid w:val="003C3BCA"/>
    <w:rsid w:val="003C47AD"/>
    <w:rsid w:val="003C52F3"/>
    <w:rsid w:val="003C75E1"/>
    <w:rsid w:val="003D2324"/>
    <w:rsid w:val="003D2C81"/>
    <w:rsid w:val="003D3DC2"/>
    <w:rsid w:val="003D4926"/>
    <w:rsid w:val="003D5E06"/>
    <w:rsid w:val="003D6D82"/>
    <w:rsid w:val="003D7A37"/>
    <w:rsid w:val="003E0206"/>
    <w:rsid w:val="003E1762"/>
    <w:rsid w:val="003E2851"/>
    <w:rsid w:val="003E62EA"/>
    <w:rsid w:val="003F3397"/>
    <w:rsid w:val="003F3644"/>
    <w:rsid w:val="003F4F36"/>
    <w:rsid w:val="003F5F14"/>
    <w:rsid w:val="003F6410"/>
    <w:rsid w:val="003F7653"/>
    <w:rsid w:val="003F7976"/>
    <w:rsid w:val="003F7B46"/>
    <w:rsid w:val="003F7F8C"/>
    <w:rsid w:val="00400B2F"/>
    <w:rsid w:val="004013A9"/>
    <w:rsid w:val="00401E26"/>
    <w:rsid w:val="004038DE"/>
    <w:rsid w:val="00404C7C"/>
    <w:rsid w:val="004063A1"/>
    <w:rsid w:val="00406CE1"/>
    <w:rsid w:val="00406FA7"/>
    <w:rsid w:val="00406FEC"/>
    <w:rsid w:val="004071EE"/>
    <w:rsid w:val="004076F0"/>
    <w:rsid w:val="004077E4"/>
    <w:rsid w:val="00407A20"/>
    <w:rsid w:val="00411EE8"/>
    <w:rsid w:val="00412464"/>
    <w:rsid w:val="00412FC9"/>
    <w:rsid w:val="00414F47"/>
    <w:rsid w:val="004166F1"/>
    <w:rsid w:val="004209BA"/>
    <w:rsid w:val="00420B88"/>
    <w:rsid w:val="00420C87"/>
    <w:rsid w:val="00421B66"/>
    <w:rsid w:val="004257E7"/>
    <w:rsid w:val="00425C80"/>
    <w:rsid w:val="0042708F"/>
    <w:rsid w:val="00427784"/>
    <w:rsid w:val="00431DF5"/>
    <w:rsid w:val="00432D3F"/>
    <w:rsid w:val="004333CD"/>
    <w:rsid w:val="004338E0"/>
    <w:rsid w:val="00434EBD"/>
    <w:rsid w:val="00435BAB"/>
    <w:rsid w:val="00435D93"/>
    <w:rsid w:val="004361E5"/>
    <w:rsid w:val="004402C5"/>
    <w:rsid w:val="004431EE"/>
    <w:rsid w:val="00443CF3"/>
    <w:rsid w:val="00447053"/>
    <w:rsid w:val="004479EE"/>
    <w:rsid w:val="0045379F"/>
    <w:rsid w:val="0045509D"/>
    <w:rsid w:val="00455A67"/>
    <w:rsid w:val="00456647"/>
    <w:rsid w:val="00456F77"/>
    <w:rsid w:val="004576F1"/>
    <w:rsid w:val="00462C05"/>
    <w:rsid w:val="004641E6"/>
    <w:rsid w:val="00464C09"/>
    <w:rsid w:val="0046663C"/>
    <w:rsid w:val="00470A00"/>
    <w:rsid w:val="00471121"/>
    <w:rsid w:val="004711F6"/>
    <w:rsid w:val="0047127E"/>
    <w:rsid w:val="00471937"/>
    <w:rsid w:val="00471E89"/>
    <w:rsid w:val="00473F9F"/>
    <w:rsid w:val="00475749"/>
    <w:rsid w:val="004762F5"/>
    <w:rsid w:val="00476F7F"/>
    <w:rsid w:val="004770FC"/>
    <w:rsid w:val="00480A76"/>
    <w:rsid w:val="00482743"/>
    <w:rsid w:val="00482E10"/>
    <w:rsid w:val="004838DC"/>
    <w:rsid w:val="00483ADE"/>
    <w:rsid w:val="00486A4B"/>
    <w:rsid w:val="00487102"/>
    <w:rsid w:val="004905A9"/>
    <w:rsid w:val="004906CE"/>
    <w:rsid w:val="00491998"/>
    <w:rsid w:val="00491D20"/>
    <w:rsid w:val="00494D72"/>
    <w:rsid w:val="0049636B"/>
    <w:rsid w:val="004A5F8D"/>
    <w:rsid w:val="004A6586"/>
    <w:rsid w:val="004A7FBC"/>
    <w:rsid w:val="004B01C9"/>
    <w:rsid w:val="004B023C"/>
    <w:rsid w:val="004B20AE"/>
    <w:rsid w:val="004B3EA6"/>
    <w:rsid w:val="004B4FB4"/>
    <w:rsid w:val="004B55C8"/>
    <w:rsid w:val="004C05DE"/>
    <w:rsid w:val="004C0882"/>
    <w:rsid w:val="004C2268"/>
    <w:rsid w:val="004C2E91"/>
    <w:rsid w:val="004C50FC"/>
    <w:rsid w:val="004C5D24"/>
    <w:rsid w:val="004C611D"/>
    <w:rsid w:val="004C6C95"/>
    <w:rsid w:val="004C7364"/>
    <w:rsid w:val="004C755C"/>
    <w:rsid w:val="004D0808"/>
    <w:rsid w:val="004D21B1"/>
    <w:rsid w:val="004D2250"/>
    <w:rsid w:val="004D3621"/>
    <w:rsid w:val="004D417A"/>
    <w:rsid w:val="004D5F94"/>
    <w:rsid w:val="004D6CD5"/>
    <w:rsid w:val="004D75D0"/>
    <w:rsid w:val="004E2ACA"/>
    <w:rsid w:val="004E344C"/>
    <w:rsid w:val="004E3C4C"/>
    <w:rsid w:val="004E7399"/>
    <w:rsid w:val="004E76EB"/>
    <w:rsid w:val="004E79B5"/>
    <w:rsid w:val="004E7A0C"/>
    <w:rsid w:val="004F061D"/>
    <w:rsid w:val="004F0CAB"/>
    <w:rsid w:val="004F17E7"/>
    <w:rsid w:val="004F1FBA"/>
    <w:rsid w:val="004F3DE4"/>
    <w:rsid w:val="00500719"/>
    <w:rsid w:val="00502168"/>
    <w:rsid w:val="00502E56"/>
    <w:rsid w:val="00502F63"/>
    <w:rsid w:val="00502F94"/>
    <w:rsid w:val="00504D7E"/>
    <w:rsid w:val="00505DEA"/>
    <w:rsid w:val="00507245"/>
    <w:rsid w:val="00507400"/>
    <w:rsid w:val="00507678"/>
    <w:rsid w:val="005076AA"/>
    <w:rsid w:val="00510299"/>
    <w:rsid w:val="00514BB8"/>
    <w:rsid w:val="00514FC7"/>
    <w:rsid w:val="005165F3"/>
    <w:rsid w:val="005177EA"/>
    <w:rsid w:val="0052278F"/>
    <w:rsid w:val="00526219"/>
    <w:rsid w:val="00526F4B"/>
    <w:rsid w:val="00527CE4"/>
    <w:rsid w:val="00531951"/>
    <w:rsid w:val="0053304E"/>
    <w:rsid w:val="00534EB3"/>
    <w:rsid w:val="005352EF"/>
    <w:rsid w:val="00537388"/>
    <w:rsid w:val="00540161"/>
    <w:rsid w:val="005424AB"/>
    <w:rsid w:val="00544752"/>
    <w:rsid w:val="00547865"/>
    <w:rsid w:val="00547B65"/>
    <w:rsid w:val="00551694"/>
    <w:rsid w:val="00551D3D"/>
    <w:rsid w:val="00552373"/>
    <w:rsid w:val="00553CB7"/>
    <w:rsid w:val="00553FB6"/>
    <w:rsid w:val="005542A6"/>
    <w:rsid w:val="0055473A"/>
    <w:rsid w:val="00556430"/>
    <w:rsid w:val="00557D24"/>
    <w:rsid w:val="005601AD"/>
    <w:rsid w:val="00562B0A"/>
    <w:rsid w:val="005651B0"/>
    <w:rsid w:val="0056542B"/>
    <w:rsid w:val="0056643B"/>
    <w:rsid w:val="00566B30"/>
    <w:rsid w:val="005675FD"/>
    <w:rsid w:val="00570043"/>
    <w:rsid w:val="0057127D"/>
    <w:rsid w:val="00571D2D"/>
    <w:rsid w:val="00573D49"/>
    <w:rsid w:val="0057457F"/>
    <w:rsid w:val="0057638E"/>
    <w:rsid w:val="005764C8"/>
    <w:rsid w:val="005778DD"/>
    <w:rsid w:val="005803E6"/>
    <w:rsid w:val="00580FE9"/>
    <w:rsid w:val="00581093"/>
    <w:rsid w:val="005819CE"/>
    <w:rsid w:val="005821A0"/>
    <w:rsid w:val="0058368A"/>
    <w:rsid w:val="00583D54"/>
    <w:rsid w:val="0058468D"/>
    <w:rsid w:val="00585728"/>
    <w:rsid w:val="00585840"/>
    <w:rsid w:val="005869F6"/>
    <w:rsid w:val="00591141"/>
    <w:rsid w:val="005926D0"/>
    <w:rsid w:val="00592E56"/>
    <w:rsid w:val="005936C9"/>
    <w:rsid w:val="00593BF3"/>
    <w:rsid w:val="00597103"/>
    <w:rsid w:val="005A0842"/>
    <w:rsid w:val="005A2F34"/>
    <w:rsid w:val="005A3DD6"/>
    <w:rsid w:val="005A5408"/>
    <w:rsid w:val="005A6377"/>
    <w:rsid w:val="005A6BA1"/>
    <w:rsid w:val="005A7B0D"/>
    <w:rsid w:val="005B129B"/>
    <w:rsid w:val="005B213A"/>
    <w:rsid w:val="005B3073"/>
    <w:rsid w:val="005B3271"/>
    <w:rsid w:val="005B5B2D"/>
    <w:rsid w:val="005B7F3D"/>
    <w:rsid w:val="005C0184"/>
    <w:rsid w:val="005C043F"/>
    <w:rsid w:val="005C10AC"/>
    <w:rsid w:val="005C2091"/>
    <w:rsid w:val="005C22D6"/>
    <w:rsid w:val="005C2363"/>
    <w:rsid w:val="005C60A5"/>
    <w:rsid w:val="005C709A"/>
    <w:rsid w:val="005C7309"/>
    <w:rsid w:val="005C7CCE"/>
    <w:rsid w:val="005D03FD"/>
    <w:rsid w:val="005D1822"/>
    <w:rsid w:val="005D372B"/>
    <w:rsid w:val="005D6241"/>
    <w:rsid w:val="005D65D6"/>
    <w:rsid w:val="005D73B3"/>
    <w:rsid w:val="005E0432"/>
    <w:rsid w:val="005E292E"/>
    <w:rsid w:val="005E40CF"/>
    <w:rsid w:val="005E6EDF"/>
    <w:rsid w:val="005F1292"/>
    <w:rsid w:val="005F244E"/>
    <w:rsid w:val="005F2C25"/>
    <w:rsid w:val="005F35C0"/>
    <w:rsid w:val="005F52E3"/>
    <w:rsid w:val="005F71F7"/>
    <w:rsid w:val="005F7B5D"/>
    <w:rsid w:val="00603E0C"/>
    <w:rsid w:val="00604943"/>
    <w:rsid w:val="00606A45"/>
    <w:rsid w:val="0060779A"/>
    <w:rsid w:val="0061334D"/>
    <w:rsid w:val="0061351D"/>
    <w:rsid w:val="006154C7"/>
    <w:rsid w:val="00617BBF"/>
    <w:rsid w:val="00617DBB"/>
    <w:rsid w:val="00620F93"/>
    <w:rsid w:val="00621320"/>
    <w:rsid w:val="006227CA"/>
    <w:rsid w:val="00623CE7"/>
    <w:rsid w:val="00625CFB"/>
    <w:rsid w:val="0062644A"/>
    <w:rsid w:val="006277F1"/>
    <w:rsid w:val="00630CA4"/>
    <w:rsid w:val="0063100D"/>
    <w:rsid w:val="00634ADF"/>
    <w:rsid w:val="00635AA2"/>
    <w:rsid w:val="006373C7"/>
    <w:rsid w:val="006403B7"/>
    <w:rsid w:val="00641106"/>
    <w:rsid w:val="006423E7"/>
    <w:rsid w:val="0064312D"/>
    <w:rsid w:val="00644994"/>
    <w:rsid w:val="006479FC"/>
    <w:rsid w:val="00651BA6"/>
    <w:rsid w:val="00652651"/>
    <w:rsid w:val="00652AB8"/>
    <w:rsid w:val="00652DF7"/>
    <w:rsid w:val="00653CAA"/>
    <w:rsid w:val="00656848"/>
    <w:rsid w:val="006575AC"/>
    <w:rsid w:val="00657C68"/>
    <w:rsid w:val="00660BA5"/>
    <w:rsid w:val="00660C1C"/>
    <w:rsid w:val="0066289B"/>
    <w:rsid w:val="00666230"/>
    <w:rsid w:val="006663C3"/>
    <w:rsid w:val="0066741E"/>
    <w:rsid w:val="006706CD"/>
    <w:rsid w:val="0067246F"/>
    <w:rsid w:val="00675141"/>
    <w:rsid w:val="00677C59"/>
    <w:rsid w:val="006806A4"/>
    <w:rsid w:val="00682E51"/>
    <w:rsid w:val="00682F3D"/>
    <w:rsid w:val="0068313B"/>
    <w:rsid w:val="006836C5"/>
    <w:rsid w:val="0068402E"/>
    <w:rsid w:val="006840F4"/>
    <w:rsid w:val="0068687D"/>
    <w:rsid w:val="00686DF1"/>
    <w:rsid w:val="0069135F"/>
    <w:rsid w:val="0069293F"/>
    <w:rsid w:val="00693101"/>
    <w:rsid w:val="006936DE"/>
    <w:rsid w:val="00693A3C"/>
    <w:rsid w:val="006A0B99"/>
    <w:rsid w:val="006A1FD1"/>
    <w:rsid w:val="006A3D95"/>
    <w:rsid w:val="006B0E1D"/>
    <w:rsid w:val="006B358F"/>
    <w:rsid w:val="006B3CF5"/>
    <w:rsid w:val="006B73A5"/>
    <w:rsid w:val="006C0D58"/>
    <w:rsid w:val="006C1620"/>
    <w:rsid w:val="006C21B7"/>
    <w:rsid w:val="006C2207"/>
    <w:rsid w:val="006C4204"/>
    <w:rsid w:val="006C4D50"/>
    <w:rsid w:val="006C5740"/>
    <w:rsid w:val="006C7674"/>
    <w:rsid w:val="006C7F54"/>
    <w:rsid w:val="006D04A5"/>
    <w:rsid w:val="006D111D"/>
    <w:rsid w:val="006D15D9"/>
    <w:rsid w:val="006D1618"/>
    <w:rsid w:val="006D2639"/>
    <w:rsid w:val="006D28D4"/>
    <w:rsid w:val="006D7125"/>
    <w:rsid w:val="006D71DD"/>
    <w:rsid w:val="006D7424"/>
    <w:rsid w:val="006D7D3C"/>
    <w:rsid w:val="006E0EDF"/>
    <w:rsid w:val="006E3579"/>
    <w:rsid w:val="006E43C3"/>
    <w:rsid w:val="006E7FA3"/>
    <w:rsid w:val="006F0331"/>
    <w:rsid w:val="006F09E8"/>
    <w:rsid w:val="006F33A3"/>
    <w:rsid w:val="006F4C64"/>
    <w:rsid w:val="006F5513"/>
    <w:rsid w:val="006F5DA7"/>
    <w:rsid w:val="006F6240"/>
    <w:rsid w:val="006F71F6"/>
    <w:rsid w:val="006F7D5D"/>
    <w:rsid w:val="00704DBB"/>
    <w:rsid w:val="00705073"/>
    <w:rsid w:val="007067DB"/>
    <w:rsid w:val="00706814"/>
    <w:rsid w:val="007072C3"/>
    <w:rsid w:val="0070733E"/>
    <w:rsid w:val="00707791"/>
    <w:rsid w:val="00710ED2"/>
    <w:rsid w:val="007169ED"/>
    <w:rsid w:val="0071719C"/>
    <w:rsid w:val="00721601"/>
    <w:rsid w:val="00722A87"/>
    <w:rsid w:val="00722C7A"/>
    <w:rsid w:val="0072345E"/>
    <w:rsid w:val="0072359D"/>
    <w:rsid w:val="007238C9"/>
    <w:rsid w:val="007242A1"/>
    <w:rsid w:val="0072463F"/>
    <w:rsid w:val="00724D98"/>
    <w:rsid w:val="007253A5"/>
    <w:rsid w:val="007274D2"/>
    <w:rsid w:val="00727D79"/>
    <w:rsid w:val="00727EFE"/>
    <w:rsid w:val="00730D01"/>
    <w:rsid w:val="007314D4"/>
    <w:rsid w:val="00732745"/>
    <w:rsid w:val="007331B0"/>
    <w:rsid w:val="0073341B"/>
    <w:rsid w:val="00733A3D"/>
    <w:rsid w:val="00734331"/>
    <w:rsid w:val="00737063"/>
    <w:rsid w:val="0073747A"/>
    <w:rsid w:val="007375CA"/>
    <w:rsid w:val="00737D3A"/>
    <w:rsid w:val="00740A94"/>
    <w:rsid w:val="00741934"/>
    <w:rsid w:val="00742519"/>
    <w:rsid w:val="0074556A"/>
    <w:rsid w:val="007461B1"/>
    <w:rsid w:val="00753E61"/>
    <w:rsid w:val="0075447D"/>
    <w:rsid w:val="007604BA"/>
    <w:rsid w:val="0076100E"/>
    <w:rsid w:val="0076399C"/>
    <w:rsid w:val="00764A42"/>
    <w:rsid w:val="007650EF"/>
    <w:rsid w:val="00766176"/>
    <w:rsid w:val="00766212"/>
    <w:rsid w:val="007668C4"/>
    <w:rsid w:val="0077007E"/>
    <w:rsid w:val="007701AB"/>
    <w:rsid w:val="00770511"/>
    <w:rsid w:val="00771996"/>
    <w:rsid w:val="00772887"/>
    <w:rsid w:val="0077336E"/>
    <w:rsid w:val="00781690"/>
    <w:rsid w:val="007818E9"/>
    <w:rsid w:val="007841BE"/>
    <w:rsid w:val="0078436E"/>
    <w:rsid w:val="00784CB8"/>
    <w:rsid w:val="00785862"/>
    <w:rsid w:val="007869E7"/>
    <w:rsid w:val="00790BB0"/>
    <w:rsid w:val="00791648"/>
    <w:rsid w:val="00791E91"/>
    <w:rsid w:val="0079236C"/>
    <w:rsid w:val="007926FF"/>
    <w:rsid w:val="007929FD"/>
    <w:rsid w:val="00792D01"/>
    <w:rsid w:val="0079344E"/>
    <w:rsid w:val="007937D8"/>
    <w:rsid w:val="00793982"/>
    <w:rsid w:val="00794794"/>
    <w:rsid w:val="0079631D"/>
    <w:rsid w:val="007A0CA5"/>
    <w:rsid w:val="007A0F30"/>
    <w:rsid w:val="007A2000"/>
    <w:rsid w:val="007A27A2"/>
    <w:rsid w:val="007A2E5F"/>
    <w:rsid w:val="007B01AF"/>
    <w:rsid w:val="007B0311"/>
    <w:rsid w:val="007B1319"/>
    <w:rsid w:val="007B2388"/>
    <w:rsid w:val="007B24BF"/>
    <w:rsid w:val="007B4EA1"/>
    <w:rsid w:val="007B50B5"/>
    <w:rsid w:val="007B57C2"/>
    <w:rsid w:val="007B60A0"/>
    <w:rsid w:val="007B68DE"/>
    <w:rsid w:val="007B7EE5"/>
    <w:rsid w:val="007C0491"/>
    <w:rsid w:val="007C06BC"/>
    <w:rsid w:val="007C23BF"/>
    <w:rsid w:val="007C2950"/>
    <w:rsid w:val="007C4F09"/>
    <w:rsid w:val="007C53CB"/>
    <w:rsid w:val="007C6AF7"/>
    <w:rsid w:val="007C7006"/>
    <w:rsid w:val="007C7140"/>
    <w:rsid w:val="007C71EF"/>
    <w:rsid w:val="007D2357"/>
    <w:rsid w:val="007D3145"/>
    <w:rsid w:val="007D35DA"/>
    <w:rsid w:val="007D7055"/>
    <w:rsid w:val="007D789C"/>
    <w:rsid w:val="007D7F1C"/>
    <w:rsid w:val="007E0067"/>
    <w:rsid w:val="007E05EB"/>
    <w:rsid w:val="007E1F04"/>
    <w:rsid w:val="007E5BA6"/>
    <w:rsid w:val="007E6073"/>
    <w:rsid w:val="007E7D82"/>
    <w:rsid w:val="007F005F"/>
    <w:rsid w:val="007F0164"/>
    <w:rsid w:val="007F17CD"/>
    <w:rsid w:val="007F26B0"/>
    <w:rsid w:val="007F3DCD"/>
    <w:rsid w:val="007F49B0"/>
    <w:rsid w:val="007F630E"/>
    <w:rsid w:val="007F68A2"/>
    <w:rsid w:val="0080017E"/>
    <w:rsid w:val="00801321"/>
    <w:rsid w:val="00801690"/>
    <w:rsid w:val="0080170E"/>
    <w:rsid w:val="0080217B"/>
    <w:rsid w:val="008026F9"/>
    <w:rsid w:val="00804A7F"/>
    <w:rsid w:val="00805634"/>
    <w:rsid w:val="008058CF"/>
    <w:rsid w:val="00805A02"/>
    <w:rsid w:val="00806CEA"/>
    <w:rsid w:val="008075A0"/>
    <w:rsid w:val="00807B2A"/>
    <w:rsid w:val="00810371"/>
    <w:rsid w:val="0081162B"/>
    <w:rsid w:val="00812169"/>
    <w:rsid w:val="008129E8"/>
    <w:rsid w:val="008132F8"/>
    <w:rsid w:val="00814616"/>
    <w:rsid w:val="00814CA5"/>
    <w:rsid w:val="008157DE"/>
    <w:rsid w:val="00820A64"/>
    <w:rsid w:val="00823472"/>
    <w:rsid w:val="00823D71"/>
    <w:rsid w:val="00823FB7"/>
    <w:rsid w:val="00824C00"/>
    <w:rsid w:val="0082508F"/>
    <w:rsid w:val="00825972"/>
    <w:rsid w:val="00825B14"/>
    <w:rsid w:val="00825B86"/>
    <w:rsid w:val="0082672B"/>
    <w:rsid w:val="008274C6"/>
    <w:rsid w:val="00827F17"/>
    <w:rsid w:val="00830726"/>
    <w:rsid w:val="008317BA"/>
    <w:rsid w:val="00834789"/>
    <w:rsid w:val="008347D5"/>
    <w:rsid w:val="00835D37"/>
    <w:rsid w:val="008367D1"/>
    <w:rsid w:val="00836CBF"/>
    <w:rsid w:val="0083746F"/>
    <w:rsid w:val="008379E9"/>
    <w:rsid w:val="00837FA2"/>
    <w:rsid w:val="00841087"/>
    <w:rsid w:val="00841135"/>
    <w:rsid w:val="008426C9"/>
    <w:rsid w:val="00842E51"/>
    <w:rsid w:val="008474BE"/>
    <w:rsid w:val="008515E1"/>
    <w:rsid w:val="008527FF"/>
    <w:rsid w:val="00852B2A"/>
    <w:rsid w:val="008555C7"/>
    <w:rsid w:val="00856EA1"/>
    <w:rsid w:val="00862556"/>
    <w:rsid w:val="008625F0"/>
    <w:rsid w:val="00864740"/>
    <w:rsid w:val="00865B13"/>
    <w:rsid w:val="0087030A"/>
    <w:rsid w:val="00870A83"/>
    <w:rsid w:val="008711A0"/>
    <w:rsid w:val="008716A7"/>
    <w:rsid w:val="00872037"/>
    <w:rsid w:val="0087331D"/>
    <w:rsid w:val="008733CB"/>
    <w:rsid w:val="008760A1"/>
    <w:rsid w:val="008801FB"/>
    <w:rsid w:val="0088046D"/>
    <w:rsid w:val="0088060D"/>
    <w:rsid w:val="00882277"/>
    <w:rsid w:val="00882FB0"/>
    <w:rsid w:val="00883828"/>
    <w:rsid w:val="00884596"/>
    <w:rsid w:val="00884C15"/>
    <w:rsid w:val="0088593F"/>
    <w:rsid w:val="008873D0"/>
    <w:rsid w:val="00887D46"/>
    <w:rsid w:val="00887F1C"/>
    <w:rsid w:val="00890D27"/>
    <w:rsid w:val="00892519"/>
    <w:rsid w:val="00892599"/>
    <w:rsid w:val="008932FD"/>
    <w:rsid w:val="00894BA5"/>
    <w:rsid w:val="00897A97"/>
    <w:rsid w:val="008A2D74"/>
    <w:rsid w:val="008A5469"/>
    <w:rsid w:val="008A634C"/>
    <w:rsid w:val="008A6904"/>
    <w:rsid w:val="008B084E"/>
    <w:rsid w:val="008B0DE3"/>
    <w:rsid w:val="008B1298"/>
    <w:rsid w:val="008B1588"/>
    <w:rsid w:val="008B29B5"/>
    <w:rsid w:val="008B3C88"/>
    <w:rsid w:val="008C3EC8"/>
    <w:rsid w:val="008C589E"/>
    <w:rsid w:val="008C76CB"/>
    <w:rsid w:val="008D0F56"/>
    <w:rsid w:val="008D1510"/>
    <w:rsid w:val="008D18AE"/>
    <w:rsid w:val="008D24E7"/>
    <w:rsid w:val="008D2B54"/>
    <w:rsid w:val="008D33E3"/>
    <w:rsid w:val="008D60E4"/>
    <w:rsid w:val="008D6B1D"/>
    <w:rsid w:val="008D7171"/>
    <w:rsid w:val="008D739D"/>
    <w:rsid w:val="008E014D"/>
    <w:rsid w:val="008E1AE2"/>
    <w:rsid w:val="008E1CD3"/>
    <w:rsid w:val="008E2C63"/>
    <w:rsid w:val="008E2E64"/>
    <w:rsid w:val="008E50FB"/>
    <w:rsid w:val="008E6E42"/>
    <w:rsid w:val="008E76B8"/>
    <w:rsid w:val="008F026B"/>
    <w:rsid w:val="008F16BE"/>
    <w:rsid w:val="008F5A2E"/>
    <w:rsid w:val="008F5D94"/>
    <w:rsid w:val="008F5E71"/>
    <w:rsid w:val="008F62C4"/>
    <w:rsid w:val="008F6952"/>
    <w:rsid w:val="008F795A"/>
    <w:rsid w:val="00902230"/>
    <w:rsid w:val="0090414D"/>
    <w:rsid w:val="0090490D"/>
    <w:rsid w:val="009058FB"/>
    <w:rsid w:val="00906FAD"/>
    <w:rsid w:val="00907C4E"/>
    <w:rsid w:val="00911709"/>
    <w:rsid w:val="0091578F"/>
    <w:rsid w:val="00915B9C"/>
    <w:rsid w:val="0091710F"/>
    <w:rsid w:val="009203FE"/>
    <w:rsid w:val="009208CD"/>
    <w:rsid w:val="00923C21"/>
    <w:rsid w:val="0092454C"/>
    <w:rsid w:val="009249FE"/>
    <w:rsid w:val="00925071"/>
    <w:rsid w:val="00925F3A"/>
    <w:rsid w:val="009261A9"/>
    <w:rsid w:val="009263D2"/>
    <w:rsid w:val="009274F6"/>
    <w:rsid w:val="00932F95"/>
    <w:rsid w:val="00934537"/>
    <w:rsid w:val="009358A9"/>
    <w:rsid w:val="009358D4"/>
    <w:rsid w:val="00935D99"/>
    <w:rsid w:val="0093736E"/>
    <w:rsid w:val="0094059B"/>
    <w:rsid w:val="009427D9"/>
    <w:rsid w:val="00942916"/>
    <w:rsid w:val="00944446"/>
    <w:rsid w:val="00945711"/>
    <w:rsid w:val="00946071"/>
    <w:rsid w:val="00950D6B"/>
    <w:rsid w:val="00951234"/>
    <w:rsid w:val="00951534"/>
    <w:rsid w:val="0095175A"/>
    <w:rsid w:val="00951A0D"/>
    <w:rsid w:val="00951C82"/>
    <w:rsid w:val="00951F2F"/>
    <w:rsid w:val="00952FDB"/>
    <w:rsid w:val="00954446"/>
    <w:rsid w:val="00954861"/>
    <w:rsid w:val="00954F01"/>
    <w:rsid w:val="009578FA"/>
    <w:rsid w:val="009618E4"/>
    <w:rsid w:val="00963230"/>
    <w:rsid w:val="00963965"/>
    <w:rsid w:val="009641FF"/>
    <w:rsid w:val="00964649"/>
    <w:rsid w:val="00964688"/>
    <w:rsid w:val="00965316"/>
    <w:rsid w:val="009661CA"/>
    <w:rsid w:val="00966562"/>
    <w:rsid w:val="0097125A"/>
    <w:rsid w:val="00972060"/>
    <w:rsid w:val="00972807"/>
    <w:rsid w:val="009739E9"/>
    <w:rsid w:val="00976364"/>
    <w:rsid w:val="009776D6"/>
    <w:rsid w:val="00977BDC"/>
    <w:rsid w:val="00980F14"/>
    <w:rsid w:val="00983BE5"/>
    <w:rsid w:val="00983E98"/>
    <w:rsid w:val="00985BBF"/>
    <w:rsid w:val="00987857"/>
    <w:rsid w:val="00987B61"/>
    <w:rsid w:val="009905E7"/>
    <w:rsid w:val="00992ABF"/>
    <w:rsid w:val="00993B8D"/>
    <w:rsid w:val="009943B9"/>
    <w:rsid w:val="00995284"/>
    <w:rsid w:val="0099591A"/>
    <w:rsid w:val="0099741C"/>
    <w:rsid w:val="009A112D"/>
    <w:rsid w:val="009A2676"/>
    <w:rsid w:val="009A330D"/>
    <w:rsid w:val="009A4826"/>
    <w:rsid w:val="009A505E"/>
    <w:rsid w:val="009A6654"/>
    <w:rsid w:val="009A6CED"/>
    <w:rsid w:val="009B11B8"/>
    <w:rsid w:val="009B1996"/>
    <w:rsid w:val="009B1FC6"/>
    <w:rsid w:val="009B477B"/>
    <w:rsid w:val="009B504A"/>
    <w:rsid w:val="009B5390"/>
    <w:rsid w:val="009B7CC2"/>
    <w:rsid w:val="009C0067"/>
    <w:rsid w:val="009C0390"/>
    <w:rsid w:val="009C0AA7"/>
    <w:rsid w:val="009C2B58"/>
    <w:rsid w:val="009C47A4"/>
    <w:rsid w:val="009D0494"/>
    <w:rsid w:val="009D1D7F"/>
    <w:rsid w:val="009D4485"/>
    <w:rsid w:val="009D5A9A"/>
    <w:rsid w:val="009D6176"/>
    <w:rsid w:val="009E19F8"/>
    <w:rsid w:val="009E1EB4"/>
    <w:rsid w:val="009E444D"/>
    <w:rsid w:val="009E59B0"/>
    <w:rsid w:val="009F298A"/>
    <w:rsid w:val="009F2BE6"/>
    <w:rsid w:val="009F2C1D"/>
    <w:rsid w:val="009F3E96"/>
    <w:rsid w:val="009F5020"/>
    <w:rsid w:val="009F54B2"/>
    <w:rsid w:val="009F5D0F"/>
    <w:rsid w:val="009F647C"/>
    <w:rsid w:val="009F7FBD"/>
    <w:rsid w:val="00A006EE"/>
    <w:rsid w:val="00A019FE"/>
    <w:rsid w:val="00A01D6A"/>
    <w:rsid w:val="00A01E63"/>
    <w:rsid w:val="00A02575"/>
    <w:rsid w:val="00A04082"/>
    <w:rsid w:val="00A04128"/>
    <w:rsid w:val="00A046C5"/>
    <w:rsid w:val="00A120C8"/>
    <w:rsid w:val="00A123CC"/>
    <w:rsid w:val="00A130C6"/>
    <w:rsid w:val="00A134A4"/>
    <w:rsid w:val="00A17065"/>
    <w:rsid w:val="00A208AB"/>
    <w:rsid w:val="00A21A52"/>
    <w:rsid w:val="00A22751"/>
    <w:rsid w:val="00A22770"/>
    <w:rsid w:val="00A22CD4"/>
    <w:rsid w:val="00A2329C"/>
    <w:rsid w:val="00A235BA"/>
    <w:rsid w:val="00A23C31"/>
    <w:rsid w:val="00A24650"/>
    <w:rsid w:val="00A26806"/>
    <w:rsid w:val="00A27D1A"/>
    <w:rsid w:val="00A32B41"/>
    <w:rsid w:val="00A33ECF"/>
    <w:rsid w:val="00A360D4"/>
    <w:rsid w:val="00A365FE"/>
    <w:rsid w:val="00A36D84"/>
    <w:rsid w:val="00A36E6F"/>
    <w:rsid w:val="00A415B8"/>
    <w:rsid w:val="00A422B1"/>
    <w:rsid w:val="00A433D4"/>
    <w:rsid w:val="00A4347E"/>
    <w:rsid w:val="00A47007"/>
    <w:rsid w:val="00A52D77"/>
    <w:rsid w:val="00A54732"/>
    <w:rsid w:val="00A55187"/>
    <w:rsid w:val="00A55343"/>
    <w:rsid w:val="00A566A7"/>
    <w:rsid w:val="00A5671D"/>
    <w:rsid w:val="00A61E3F"/>
    <w:rsid w:val="00A62B85"/>
    <w:rsid w:val="00A632B2"/>
    <w:rsid w:val="00A64022"/>
    <w:rsid w:val="00A64EB2"/>
    <w:rsid w:val="00A651CF"/>
    <w:rsid w:val="00A67C67"/>
    <w:rsid w:val="00A70CF3"/>
    <w:rsid w:val="00A70E17"/>
    <w:rsid w:val="00A71B8A"/>
    <w:rsid w:val="00A71F2E"/>
    <w:rsid w:val="00A72B82"/>
    <w:rsid w:val="00A741C2"/>
    <w:rsid w:val="00A74981"/>
    <w:rsid w:val="00A7562D"/>
    <w:rsid w:val="00A82439"/>
    <w:rsid w:val="00A8252F"/>
    <w:rsid w:val="00A856FD"/>
    <w:rsid w:val="00A859C5"/>
    <w:rsid w:val="00A85A82"/>
    <w:rsid w:val="00A85C1D"/>
    <w:rsid w:val="00A86C60"/>
    <w:rsid w:val="00A8775D"/>
    <w:rsid w:val="00A87873"/>
    <w:rsid w:val="00A9114E"/>
    <w:rsid w:val="00A93183"/>
    <w:rsid w:val="00A937E1"/>
    <w:rsid w:val="00A93A84"/>
    <w:rsid w:val="00A963C7"/>
    <w:rsid w:val="00AA0F00"/>
    <w:rsid w:val="00AA0F67"/>
    <w:rsid w:val="00AA3898"/>
    <w:rsid w:val="00AA54EF"/>
    <w:rsid w:val="00AB02C2"/>
    <w:rsid w:val="00AB12C3"/>
    <w:rsid w:val="00AB1350"/>
    <w:rsid w:val="00AB1D56"/>
    <w:rsid w:val="00AB1F79"/>
    <w:rsid w:val="00AB379A"/>
    <w:rsid w:val="00AB3953"/>
    <w:rsid w:val="00AB534E"/>
    <w:rsid w:val="00AB582C"/>
    <w:rsid w:val="00AB79B9"/>
    <w:rsid w:val="00AC0379"/>
    <w:rsid w:val="00AC0518"/>
    <w:rsid w:val="00AC3F7D"/>
    <w:rsid w:val="00AC5A0A"/>
    <w:rsid w:val="00AC5ABB"/>
    <w:rsid w:val="00AC5CC8"/>
    <w:rsid w:val="00AC7118"/>
    <w:rsid w:val="00AD1FC3"/>
    <w:rsid w:val="00AD24E2"/>
    <w:rsid w:val="00AD4673"/>
    <w:rsid w:val="00AD5402"/>
    <w:rsid w:val="00AD5925"/>
    <w:rsid w:val="00AD5931"/>
    <w:rsid w:val="00AD5DE5"/>
    <w:rsid w:val="00AD664B"/>
    <w:rsid w:val="00AE0125"/>
    <w:rsid w:val="00AE013C"/>
    <w:rsid w:val="00AE019C"/>
    <w:rsid w:val="00AE0F67"/>
    <w:rsid w:val="00AE1950"/>
    <w:rsid w:val="00AE224C"/>
    <w:rsid w:val="00AE242A"/>
    <w:rsid w:val="00AE3CA3"/>
    <w:rsid w:val="00AE3EF2"/>
    <w:rsid w:val="00AE4730"/>
    <w:rsid w:val="00AE4B83"/>
    <w:rsid w:val="00AE5699"/>
    <w:rsid w:val="00AE61B6"/>
    <w:rsid w:val="00AE7750"/>
    <w:rsid w:val="00AE7A13"/>
    <w:rsid w:val="00AE7FE9"/>
    <w:rsid w:val="00AF2F2E"/>
    <w:rsid w:val="00AF3AE6"/>
    <w:rsid w:val="00AF4380"/>
    <w:rsid w:val="00AF467E"/>
    <w:rsid w:val="00AF4792"/>
    <w:rsid w:val="00AF4B72"/>
    <w:rsid w:val="00AF585E"/>
    <w:rsid w:val="00AF63B6"/>
    <w:rsid w:val="00AF71ED"/>
    <w:rsid w:val="00AF7C28"/>
    <w:rsid w:val="00AF7E19"/>
    <w:rsid w:val="00B001B1"/>
    <w:rsid w:val="00B0029A"/>
    <w:rsid w:val="00B00AD0"/>
    <w:rsid w:val="00B013A9"/>
    <w:rsid w:val="00B034D8"/>
    <w:rsid w:val="00B04DD9"/>
    <w:rsid w:val="00B04FC4"/>
    <w:rsid w:val="00B05837"/>
    <w:rsid w:val="00B06273"/>
    <w:rsid w:val="00B069E7"/>
    <w:rsid w:val="00B10AF5"/>
    <w:rsid w:val="00B12E39"/>
    <w:rsid w:val="00B13E61"/>
    <w:rsid w:val="00B1501D"/>
    <w:rsid w:val="00B15F66"/>
    <w:rsid w:val="00B161F6"/>
    <w:rsid w:val="00B17868"/>
    <w:rsid w:val="00B17B7E"/>
    <w:rsid w:val="00B20147"/>
    <w:rsid w:val="00B2040D"/>
    <w:rsid w:val="00B21889"/>
    <w:rsid w:val="00B2494A"/>
    <w:rsid w:val="00B24B76"/>
    <w:rsid w:val="00B25470"/>
    <w:rsid w:val="00B257DE"/>
    <w:rsid w:val="00B26EB1"/>
    <w:rsid w:val="00B31113"/>
    <w:rsid w:val="00B328BE"/>
    <w:rsid w:val="00B34ADE"/>
    <w:rsid w:val="00B34D56"/>
    <w:rsid w:val="00B34FE1"/>
    <w:rsid w:val="00B35DCE"/>
    <w:rsid w:val="00B36F8C"/>
    <w:rsid w:val="00B3781A"/>
    <w:rsid w:val="00B4190F"/>
    <w:rsid w:val="00B42C56"/>
    <w:rsid w:val="00B448EB"/>
    <w:rsid w:val="00B453BD"/>
    <w:rsid w:val="00B45D2A"/>
    <w:rsid w:val="00B45D2B"/>
    <w:rsid w:val="00B470EC"/>
    <w:rsid w:val="00B479D0"/>
    <w:rsid w:val="00B50250"/>
    <w:rsid w:val="00B50E2C"/>
    <w:rsid w:val="00B51B5F"/>
    <w:rsid w:val="00B51C4F"/>
    <w:rsid w:val="00B51EEB"/>
    <w:rsid w:val="00B5348F"/>
    <w:rsid w:val="00B57E0C"/>
    <w:rsid w:val="00B60DE5"/>
    <w:rsid w:val="00B63353"/>
    <w:rsid w:val="00B651E6"/>
    <w:rsid w:val="00B65BBB"/>
    <w:rsid w:val="00B66082"/>
    <w:rsid w:val="00B664FC"/>
    <w:rsid w:val="00B66C3A"/>
    <w:rsid w:val="00B70548"/>
    <w:rsid w:val="00B71157"/>
    <w:rsid w:val="00B7191A"/>
    <w:rsid w:val="00B72EB8"/>
    <w:rsid w:val="00B757C8"/>
    <w:rsid w:val="00B77F84"/>
    <w:rsid w:val="00B80C52"/>
    <w:rsid w:val="00B858FE"/>
    <w:rsid w:val="00B868E5"/>
    <w:rsid w:val="00B86FA1"/>
    <w:rsid w:val="00B87225"/>
    <w:rsid w:val="00B909B3"/>
    <w:rsid w:val="00B90EEE"/>
    <w:rsid w:val="00B9185A"/>
    <w:rsid w:val="00B91FC2"/>
    <w:rsid w:val="00B92B35"/>
    <w:rsid w:val="00B93B38"/>
    <w:rsid w:val="00B94FE7"/>
    <w:rsid w:val="00B97EB8"/>
    <w:rsid w:val="00BA1014"/>
    <w:rsid w:val="00BA1A07"/>
    <w:rsid w:val="00BA1CD1"/>
    <w:rsid w:val="00BA2ACA"/>
    <w:rsid w:val="00BA2F84"/>
    <w:rsid w:val="00BA3D10"/>
    <w:rsid w:val="00BA67D8"/>
    <w:rsid w:val="00BA7196"/>
    <w:rsid w:val="00BB2452"/>
    <w:rsid w:val="00BB2D51"/>
    <w:rsid w:val="00BB3833"/>
    <w:rsid w:val="00BB3982"/>
    <w:rsid w:val="00BB46A9"/>
    <w:rsid w:val="00BB5881"/>
    <w:rsid w:val="00BB7E62"/>
    <w:rsid w:val="00BC4E95"/>
    <w:rsid w:val="00BD04C3"/>
    <w:rsid w:val="00BD0584"/>
    <w:rsid w:val="00BD1EA4"/>
    <w:rsid w:val="00BD541C"/>
    <w:rsid w:val="00BD5FDF"/>
    <w:rsid w:val="00BE0BAE"/>
    <w:rsid w:val="00BE10D0"/>
    <w:rsid w:val="00BE2E6F"/>
    <w:rsid w:val="00BE5ADD"/>
    <w:rsid w:val="00BE5FFC"/>
    <w:rsid w:val="00BF0C76"/>
    <w:rsid w:val="00BF0E1F"/>
    <w:rsid w:val="00BF2901"/>
    <w:rsid w:val="00BF304F"/>
    <w:rsid w:val="00BF54A1"/>
    <w:rsid w:val="00BF5808"/>
    <w:rsid w:val="00BF5834"/>
    <w:rsid w:val="00BF6F0B"/>
    <w:rsid w:val="00C03A96"/>
    <w:rsid w:val="00C0440C"/>
    <w:rsid w:val="00C04617"/>
    <w:rsid w:val="00C05315"/>
    <w:rsid w:val="00C060F8"/>
    <w:rsid w:val="00C07A90"/>
    <w:rsid w:val="00C12BAD"/>
    <w:rsid w:val="00C14A27"/>
    <w:rsid w:val="00C15BC5"/>
    <w:rsid w:val="00C211F4"/>
    <w:rsid w:val="00C212B3"/>
    <w:rsid w:val="00C240FC"/>
    <w:rsid w:val="00C261B3"/>
    <w:rsid w:val="00C26AC8"/>
    <w:rsid w:val="00C275EE"/>
    <w:rsid w:val="00C334F3"/>
    <w:rsid w:val="00C33AFF"/>
    <w:rsid w:val="00C3676F"/>
    <w:rsid w:val="00C37E5D"/>
    <w:rsid w:val="00C40C44"/>
    <w:rsid w:val="00C40F0C"/>
    <w:rsid w:val="00C43D23"/>
    <w:rsid w:val="00C46424"/>
    <w:rsid w:val="00C46739"/>
    <w:rsid w:val="00C50517"/>
    <w:rsid w:val="00C50B97"/>
    <w:rsid w:val="00C51872"/>
    <w:rsid w:val="00C52DA7"/>
    <w:rsid w:val="00C54261"/>
    <w:rsid w:val="00C553E5"/>
    <w:rsid w:val="00C55492"/>
    <w:rsid w:val="00C557F8"/>
    <w:rsid w:val="00C56524"/>
    <w:rsid w:val="00C56C63"/>
    <w:rsid w:val="00C56DBE"/>
    <w:rsid w:val="00C61014"/>
    <w:rsid w:val="00C61621"/>
    <w:rsid w:val="00C630FD"/>
    <w:rsid w:val="00C63BA7"/>
    <w:rsid w:val="00C63C93"/>
    <w:rsid w:val="00C657ED"/>
    <w:rsid w:val="00C67DCD"/>
    <w:rsid w:val="00C73286"/>
    <w:rsid w:val="00C73B5F"/>
    <w:rsid w:val="00C74662"/>
    <w:rsid w:val="00C76EED"/>
    <w:rsid w:val="00C807A4"/>
    <w:rsid w:val="00C81262"/>
    <w:rsid w:val="00C81BF8"/>
    <w:rsid w:val="00C82160"/>
    <w:rsid w:val="00C824F5"/>
    <w:rsid w:val="00C82A1C"/>
    <w:rsid w:val="00C82BA5"/>
    <w:rsid w:val="00C855AC"/>
    <w:rsid w:val="00C85F62"/>
    <w:rsid w:val="00C86FE1"/>
    <w:rsid w:val="00C902A3"/>
    <w:rsid w:val="00C90506"/>
    <w:rsid w:val="00C91DF3"/>
    <w:rsid w:val="00C9244E"/>
    <w:rsid w:val="00C92CD6"/>
    <w:rsid w:val="00C94C63"/>
    <w:rsid w:val="00CA0416"/>
    <w:rsid w:val="00CA0E7A"/>
    <w:rsid w:val="00CA2030"/>
    <w:rsid w:val="00CA226A"/>
    <w:rsid w:val="00CA3DCD"/>
    <w:rsid w:val="00CA3E65"/>
    <w:rsid w:val="00CA4A0F"/>
    <w:rsid w:val="00CA4D92"/>
    <w:rsid w:val="00CA79B4"/>
    <w:rsid w:val="00CB17E6"/>
    <w:rsid w:val="00CB1DF6"/>
    <w:rsid w:val="00CB224E"/>
    <w:rsid w:val="00CB5875"/>
    <w:rsid w:val="00CB5934"/>
    <w:rsid w:val="00CB665E"/>
    <w:rsid w:val="00CB6D0C"/>
    <w:rsid w:val="00CB6E5F"/>
    <w:rsid w:val="00CB72CF"/>
    <w:rsid w:val="00CC3894"/>
    <w:rsid w:val="00CC445B"/>
    <w:rsid w:val="00CC5117"/>
    <w:rsid w:val="00CC6D8F"/>
    <w:rsid w:val="00CD1938"/>
    <w:rsid w:val="00CD298E"/>
    <w:rsid w:val="00CD3214"/>
    <w:rsid w:val="00CD3537"/>
    <w:rsid w:val="00CD530C"/>
    <w:rsid w:val="00CD5ADF"/>
    <w:rsid w:val="00CD619C"/>
    <w:rsid w:val="00CD67EA"/>
    <w:rsid w:val="00CD71E8"/>
    <w:rsid w:val="00CE2381"/>
    <w:rsid w:val="00CE362C"/>
    <w:rsid w:val="00CE6425"/>
    <w:rsid w:val="00CF2292"/>
    <w:rsid w:val="00CF3795"/>
    <w:rsid w:val="00CF403D"/>
    <w:rsid w:val="00CF47CB"/>
    <w:rsid w:val="00CF5D90"/>
    <w:rsid w:val="00CF75D8"/>
    <w:rsid w:val="00D02495"/>
    <w:rsid w:val="00D0257F"/>
    <w:rsid w:val="00D0321B"/>
    <w:rsid w:val="00D035EF"/>
    <w:rsid w:val="00D03B54"/>
    <w:rsid w:val="00D054AE"/>
    <w:rsid w:val="00D062B9"/>
    <w:rsid w:val="00D069A8"/>
    <w:rsid w:val="00D07A35"/>
    <w:rsid w:val="00D107BA"/>
    <w:rsid w:val="00D1172F"/>
    <w:rsid w:val="00D11A62"/>
    <w:rsid w:val="00D133DD"/>
    <w:rsid w:val="00D13C3C"/>
    <w:rsid w:val="00D13C68"/>
    <w:rsid w:val="00D15166"/>
    <w:rsid w:val="00D1534D"/>
    <w:rsid w:val="00D16D40"/>
    <w:rsid w:val="00D223A7"/>
    <w:rsid w:val="00D225C0"/>
    <w:rsid w:val="00D24C1F"/>
    <w:rsid w:val="00D2542B"/>
    <w:rsid w:val="00D25EAA"/>
    <w:rsid w:val="00D26703"/>
    <w:rsid w:val="00D3154F"/>
    <w:rsid w:val="00D319DC"/>
    <w:rsid w:val="00D337C0"/>
    <w:rsid w:val="00D34227"/>
    <w:rsid w:val="00D34643"/>
    <w:rsid w:val="00D34BA3"/>
    <w:rsid w:val="00D35579"/>
    <w:rsid w:val="00D36FEB"/>
    <w:rsid w:val="00D423DE"/>
    <w:rsid w:val="00D431EE"/>
    <w:rsid w:val="00D43CD2"/>
    <w:rsid w:val="00D4443A"/>
    <w:rsid w:val="00D45BAF"/>
    <w:rsid w:val="00D464C0"/>
    <w:rsid w:val="00D5073F"/>
    <w:rsid w:val="00D516B7"/>
    <w:rsid w:val="00D524C3"/>
    <w:rsid w:val="00D52524"/>
    <w:rsid w:val="00D54D0B"/>
    <w:rsid w:val="00D55E34"/>
    <w:rsid w:val="00D5610F"/>
    <w:rsid w:val="00D57428"/>
    <w:rsid w:val="00D57F0A"/>
    <w:rsid w:val="00D604EE"/>
    <w:rsid w:val="00D6077C"/>
    <w:rsid w:val="00D60870"/>
    <w:rsid w:val="00D63A57"/>
    <w:rsid w:val="00D6412C"/>
    <w:rsid w:val="00D6765A"/>
    <w:rsid w:val="00D67730"/>
    <w:rsid w:val="00D7133E"/>
    <w:rsid w:val="00D71E62"/>
    <w:rsid w:val="00D73D80"/>
    <w:rsid w:val="00D755A9"/>
    <w:rsid w:val="00D758C6"/>
    <w:rsid w:val="00D75F8F"/>
    <w:rsid w:val="00D761F4"/>
    <w:rsid w:val="00D80D1D"/>
    <w:rsid w:val="00D833D0"/>
    <w:rsid w:val="00D851D6"/>
    <w:rsid w:val="00D858AB"/>
    <w:rsid w:val="00D861A5"/>
    <w:rsid w:val="00D863FC"/>
    <w:rsid w:val="00D8670C"/>
    <w:rsid w:val="00D87A85"/>
    <w:rsid w:val="00D93C81"/>
    <w:rsid w:val="00D97A48"/>
    <w:rsid w:val="00D97E91"/>
    <w:rsid w:val="00DA0087"/>
    <w:rsid w:val="00DA0ABD"/>
    <w:rsid w:val="00DA0EAB"/>
    <w:rsid w:val="00DA1B7B"/>
    <w:rsid w:val="00DA3789"/>
    <w:rsid w:val="00DA73DD"/>
    <w:rsid w:val="00DB06F4"/>
    <w:rsid w:val="00DB0BF8"/>
    <w:rsid w:val="00DB0DC9"/>
    <w:rsid w:val="00DB17D4"/>
    <w:rsid w:val="00DB19E2"/>
    <w:rsid w:val="00DB1B6F"/>
    <w:rsid w:val="00DB26E6"/>
    <w:rsid w:val="00DB278E"/>
    <w:rsid w:val="00DB2B1E"/>
    <w:rsid w:val="00DB32C7"/>
    <w:rsid w:val="00DB42F0"/>
    <w:rsid w:val="00DB5608"/>
    <w:rsid w:val="00DB5833"/>
    <w:rsid w:val="00DB6903"/>
    <w:rsid w:val="00DB6C91"/>
    <w:rsid w:val="00DB6F62"/>
    <w:rsid w:val="00DB71B0"/>
    <w:rsid w:val="00DB79E0"/>
    <w:rsid w:val="00DB7A1A"/>
    <w:rsid w:val="00DC00FB"/>
    <w:rsid w:val="00DC0CFA"/>
    <w:rsid w:val="00DC0DBB"/>
    <w:rsid w:val="00DC244E"/>
    <w:rsid w:val="00DC3763"/>
    <w:rsid w:val="00DC38A0"/>
    <w:rsid w:val="00DC3975"/>
    <w:rsid w:val="00DC4AEA"/>
    <w:rsid w:val="00DC5085"/>
    <w:rsid w:val="00DC5F2F"/>
    <w:rsid w:val="00DC6D39"/>
    <w:rsid w:val="00DD159F"/>
    <w:rsid w:val="00DD1A22"/>
    <w:rsid w:val="00DD3B74"/>
    <w:rsid w:val="00DD4899"/>
    <w:rsid w:val="00DD5A93"/>
    <w:rsid w:val="00DE0D70"/>
    <w:rsid w:val="00DE0EC0"/>
    <w:rsid w:val="00DE2B2B"/>
    <w:rsid w:val="00DE3196"/>
    <w:rsid w:val="00DE3E48"/>
    <w:rsid w:val="00DE4B44"/>
    <w:rsid w:val="00DE6979"/>
    <w:rsid w:val="00DF2C57"/>
    <w:rsid w:val="00DF3808"/>
    <w:rsid w:val="00DF4467"/>
    <w:rsid w:val="00DF4826"/>
    <w:rsid w:val="00DF4880"/>
    <w:rsid w:val="00DF4E66"/>
    <w:rsid w:val="00DF607D"/>
    <w:rsid w:val="00DF6D13"/>
    <w:rsid w:val="00DF77B5"/>
    <w:rsid w:val="00E00C5B"/>
    <w:rsid w:val="00E016A7"/>
    <w:rsid w:val="00E01869"/>
    <w:rsid w:val="00E01EE7"/>
    <w:rsid w:val="00E02BFF"/>
    <w:rsid w:val="00E03B5D"/>
    <w:rsid w:val="00E03F32"/>
    <w:rsid w:val="00E0497B"/>
    <w:rsid w:val="00E04E92"/>
    <w:rsid w:val="00E05075"/>
    <w:rsid w:val="00E06EF1"/>
    <w:rsid w:val="00E072AC"/>
    <w:rsid w:val="00E10E50"/>
    <w:rsid w:val="00E12568"/>
    <w:rsid w:val="00E12E20"/>
    <w:rsid w:val="00E12EEE"/>
    <w:rsid w:val="00E167D3"/>
    <w:rsid w:val="00E17B6D"/>
    <w:rsid w:val="00E20AAB"/>
    <w:rsid w:val="00E21911"/>
    <w:rsid w:val="00E220D3"/>
    <w:rsid w:val="00E22232"/>
    <w:rsid w:val="00E23621"/>
    <w:rsid w:val="00E244AB"/>
    <w:rsid w:val="00E24DB3"/>
    <w:rsid w:val="00E250E9"/>
    <w:rsid w:val="00E25914"/>
    <w:rsid w:val="00E266AE"/>
    <w:rsid w:val="00E32B39"/>
    <w:rsid w:val="00E3303D"/>
    <w:rsid w:val="00E34E40"/>
    <w:rsid w:val="00E34F72"/>
    <w:rsid w:val="00E35222"/>
    <w:rsid w:val="00E37024"/>
    <w:rsid w:val="00E37306"/>
    <w:rsid w:val="00E3777A"/>
    <w:rsid w:val="00E37FF1"/>
    <w:rsid w:val="00E4109A"/>
    <w:rsid w:val="00E43DE1"/>
    <w:rsid w:val="00E440A6"/>
    <w:rsid w:val="00E450D8"/>
    <w:rsid w:val="00E45F3F"/>
    <w:rsid w:val="00E47706"/>
    <w:rsid w:val="00E47DAE"/>
    <w:rsid w:val="00E50250"/>
    <w:rsid w:val="00E5074A"/>
    <w:rsid w:val="00E5261D"/>
    <w:rsid w:val="00E54E19"/>
    <w:rsid w:val="00E54E5C"/>
    <w:rsid w:val="00E55AEC"/>
    <w:rsid w:val="00E56949"/>
    <w:rsid w:val="00E56C0F"/>
    <w:rsid w:val="00E571FB"/>
    <w:rsid w:val="00E6007E"/>
    <w:rsid w:val="00E62A7A"/>
    <w:rsid w:val="00E62E34"/>
    <w:rsid w:val="00E639A0"/>
    <w:rsid w:val="00E64034"/>
    <w:rsid w:val="00E66633"/>
    <w:rsid w:val="00E67974"/>
    <w:rsid w:val="00E7215B"/>
    <w:rsid w:val="00E725B7"/>
    <w:rsid w:val="00E7323F"/>
    <w:rsid w:val="00E74A94"/>
    <w:rsid w:val="00E74F19"/>
    <w:rsid w:val="00E81599"/>
    <w:rsid w:val="00E816AE"/>
    <w:rsid w:val="00E82015"/>
    <w:rsid w:val="00E84DD9"/>
    <w:rsid w:val="00E90093"/>
    <w:rsid w:val="00E90BE0"/>
    <w:rsid w:val="00E90D9B"/>
    <w:rsid w:val="00E919D4"/>
    <w:rsid w:val="00E93D82"/>
    <w:rsid w:val="00E94FC5"/>
    <w:rsid w:val="00E95FAA"/>
    <w:rsid w:val="00E9717F"/>
    <w:rsid w:val="00EA272C"/>
    <w:rsid w:val="00EA2B85"/>
    <w:rsid w:val="00EA5C97"/>
    <w:rsid w:val="00EA617F"/>
    <w:rsid w:val="00EA7765"/>
    <w:rsid w:val="00EB051B"/>
    <w:rsid w:val="00EB11C2"/>
    <w:rsid w:val="00EB3CB8"/>
    <w:rsid w:val="00EB57B8"/>
    <w:rsid w:val="00EB6036"/>
    <w:rsid w:val="00EB6394"/>
    <w:rsid w:val="00EC17CB"/>
    <w:rsid w:val="00EC2DCF"/>
    <w:rsid w:val="00EC3787"/>
    <w:rsid w:val="00EC4E1C"/>
    <w:rsid w:val="00EC685D"/>
    <w:rsid w:val="00EC7042"/>
    <w:rsid w:val="00ED0161"/>
    <w:rsid w:val="00ED0902"/>
    <w:rsid w:val="00ED0AC8"/>
    <w:rsid w:val="00ED1291"/>
    <w:rsid w:val="00ED136D"/>
    <w:rsid w:val="00ED1BFB"/>
    <w:rsid w:val="00ED7596"/>
    <w:rsid w:val="00ED792F"/>
    <w:rsid w:val="00ED79B7"/>
    <w:rsid w:val="00EE00DE"/>
    <w:rsid w:val="00EE3153"/>
    <w:rsid w:val="00EE3DB6"/>
    <w:rsid w:val="00EE5560"/>
    <w:rsid w:val="00EE58FC"/>
    <w:rsid w:val="00EE6018"/>
    <w:rsid w:val="00EE6320"/>
    <w:rsid w:val="00EE6F53"/>
    <w:rsid w:val="00EF00DE"/>
    <w:rsid w:val="00EF0CCB"/>
    <w:rsid w:val="00EF178D"/>
    <w:rsid w:val="00EF1FD4"/>
    <w:rsid w:val="00EF2756"/>
    <w:rsid w:val="00EF2C9F"/>
    <w:rsid w:val="00EF3167"/>
    <w:rsid w:val="00EF65F1"/>
    <w:rsid w:val="00EF68BB"/>
    <w:rsid w:val="00EF6E89"/>
    <w:rsid w:val="00EF7290"/>
    <w:rsid w:val="00F011F2"/>
    <w:rsid w:val="00F01942"/>
    <w:rsid w:val="00F05D8A"/>
    <w:rsid w:val="00F0604C"/>
    <w:rsid w:val="00F12CC9"/>
    <w:rsid w:val="00F13A6D"/>
    <w:rsid w:val="00F145B6"/>
    <w:rsid w:val="00F14BB7"/>
    <w:rsid w:val="00F16C44"/>
    <w:rsid w:val="00F16C8C"/>
    <w:rsid w:val="00F16F0E"/>
    <w:rsid w:val="00F21D4C"/>
    <w:rsid w:val="00F21D7C"/>
    <w:rsid w:val="00F24214"/>
    <w:rsid w:val="00F24974"/>
    <w:rsid w:val="00F26C1B"/>
    <w:rsid w:val="00F27488"/>
    <w:rsid w:val="00F30A3A"/>
    <w:rsid w:val="00F3280E"/>
    <w:rsid w:val="00F34C7B"/>
    <w:rsid w:val="00F35F1A"/>
    <w:rsid w:val="00F37EDF"/>
    <w:rsid w:val="00F4202F"/>
    <w:rsid w:val="00F42208"/>
    <w:rsid w:val="00F437DA"/>
    <w:rsid w:val="00F43DA3"/>
    <w:rsid w:val="00F44AC1"/>
    <w:rsid w:val="00F4580A"/>
    <w:rsid w:val="00F46CE5"/>
    <w:rsid w:val="00F477B0"/>
    <w:rsid w:val="00F47B37"/>
    <w:rsid w:val="00F504FE"/>
    <w:rsid w:val="00F50668"/>
    <w:rsid w:val="00F506AA"/>
    <w:rsid w:val="00F511B9"/>
    <w:rsid w:val="00F53388"/>
    <w:rsid w:val="00F53AD9"/>
    <w:rsid w:val="00F570DD"/>
    <w:rsid w:val="00F57F9D"/>
    <w:rsid w:val="00F60814"/>
    <w:rsid w:val="00F60AD2"/>
    <w:rsid w:val="00F61424"/>
    <w:rsid w:val="00F62897"/>
    <w:rsid w:val="00F628AC"/>
    <w:rsid w:val="00F6320D"/>
    <w:rsid w:val="00F638F5"/>
    <w:rsid w:val="00F63F38"/>
    <w:rsid w:val="00F64DC9"/>
    <w:rsid w:val="00F708D6"/>
    <w:rsid w:val="00F71A7F"/>
    <w:rsid w:val="00F720F9"/>
    <w:rsid w:val="00F72B52"/>
    <w:rsid w:val="00F74553"/>
    <w:rsid w:val="00F763B9"/>
    <w:rsid w:val="00F76BA7"/>
    <w:rsid w:val="00F76F67"/>
    <w:rsid w:val="00F8152F"/>
    <w:rsid w:val="00F82104"/>
    <w:rsid w:val="00F8223C"/>
    <w:rsid w:val="00F83D97"/>
    <w:rsid w:val="00F85571"/>
    <w:rsid w:val="00F8689E"/>
    <w:rsid w:val="00F86E0E"/>
    <w:rsid w:val="00F873D9"/>
    <w:rsid w:val="00F902E0"/>
    <w:rsid w:val="00F914FD"/>
    <w:rsid w:val="00F94871"/>
    <w:rsid w:val="00F94E34"/>
    <w:rsid w:val="00FA04E7"/>
    <w:rsid w:val="00FA0E32"/>
    <w:rsid w:val="00FA1EC4"/>
    <w:rsid w:val="00FA642C"/>
    <w:rsid w:val="00FB2375"/>
    <w:rsid w:val="00FB29D1"/>
    <w:rsid w:val="00FB3ACA"/>
    <w:rsid w:val="00FB3BA6"/>
    <w:rsid w:val="00FB5C27"/>
    <w:rsid w:val="00FB7099"/>
    <w:rsid w:val="00FC14F1"/>
    <w:rsid w:val="00FC1677"/>
    <w:rsid w:val="00FC3111"/>
    <w:rsid w:val="00FC4105"/>
    <w:rsid w:val="00FC44FF"/>
    <w:rsid w:val="00FC6F3F"/>
    <w:rsid w:val="00FC710A"/>
    <w:rsid w:val="00FD0630"/>
    <w:rsid w:val="00FD0E91"/>
    <w:rsid w:val="00FD3264"/>
    <w:rsid w:val="00FD3B2F"/>
    <w:rsid w:val="00FD4529"/>
    <w:rsid w:val="00FD5361"/>
    <w:rsid w:val="00FD5D19"/>
    <w:rsid w:val="00FD64C5"/>
    <w:rsid w:val="00FE1DFF"/>
    <w:rsid w:val="00FE2559"/>
    <w:rsid w:val="00FE3597"/>
    <w:rsid w:val="00FE39D3"/>
    <w:rsid w:val="00FE5FF5"/>
    <w:rsid w:val="00FE6A61"/>
    <w:rsid w:val="00FF1E03"/>
    <w:rsid w:val="00FF2A64"/>
    <w:rsid w:val="00FF7B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o:colormru v:ext="edit" colors="#003868,#005296,blue"/>
    </o:shapedefaults>
    <o:shapelayout v:ext="edit">
      <o:idmap v:ext="edit" data="1"/>
    </o:shapelayout>
  </w:shapeDefaults>
  <w:decimalSymbol w:val=","/>
  <w:listSeparator w:val=";"/>
  <w15:chartTrackingRefBased/>
  <w15:docId w15:val="{5E8913DA-5F9C-4914-8ABB-2F35071C7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982"/>
    <w:rPr>
      <w:sz w:val="24"/>
      <w:szCs w:val="24"/>
    </w:rPr>
  </w:style>
  <w:style w:type="paragraph" w:styleId="Titre1">
    <w:name w:val="heading 1"/>
    <w:basedOn w:val="Normal"/>
    <w:next w:val="Normal"/>
    <w:qFormat/>
    <w:rsid w:val="00C92CD6"/>
    <w:pPr>
      <w:keepNext/>
      <w:numPr>
        <w:numId w:val="6"/>
      </w:numPr>
      <w:spacing w:before="240" w:after="60"/>
      <w:outlineLvl w:val="0"/>
    </w:pPr>
    <w:rPr>
      <w:rFonts w:ascii="Arial" w:hAnsi="Arial" w:cs="Arial"/>
      <w:b/>
      <w:bCs/>
      <w:kern w:val="32"/>
      <w:sz w:val="32"/>
      <w:szCs w:val="32"/>
      <w:lang w:eastAsia="en-US"/>
    </w:rPr>
  </w:style>
  <w:style w:type="paragraph" w:styleId="Titre2">
    <w:name w:val="heading 2"/>
    <w:basedOn w:val="Normal"/>
    <w:next w:val="Normal"/>
    <w:qFormat/>
    <w:rsid w:val="00983BE5"/>
    <w:pPr>
      <w:keepNext/>
      <w:numPr>
        <w:ilvl w:val="1"/>
        <w:numId w:val="6"/>
      </w:numPr>
      <w:spacing w:before="240" w:after="60"/>
      <w:outlineLvl w:val="1"/>
    </w:pPr>
    <w:rPr>
      <w:rFonts w:ascii="Arial" w:hAnsi="Arial" w:cs="Arial"/>
      <w:b/>
      <w:bCs/>
      <w:i/>
      <w:iCs/>
      <w:sz w:val="28"/>
      <w:szCs w:val="28"/>
    </w:rPr>
  </w:style>
  <w:style w:type="paragraph" w:styleId="Titre3">
    <w:name w:val="heading 3"/>
    <w:basedOn w:val="Normal"/>
    <w:next w:val="Normal"/>
    <w:qFormat/>
    <w:rsid w:val="00D761F4"/>
    <w:pPr>
      <w:keepNext/>
      <w:numPr>
        <w:ilvl w:val="2"/>
        <w:numId w:val="6"/>
      </w:numPr>
      <w:spacing w:before="240" w:after="60"/>
      <w:outlineLvl w:val="2"/>
    </w:pPr>
    <w:rPr>
      <w:rFonts w:ascii="Arial" w:hAnsi="Arial" w:cs="Arial"/>
      <w:b/>
      <w:bCs/>
      <w:sz w:val="26"/>
      <w:szCs w:val="26"/>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character" w:styleId="lev">
    <w:name w:val="Strong"/>
    <w:qFormat/>
    <w:rsid w:val="005C0184"/>
    <w:rPr>
      <w:b/>
      <w:bCs/>
    </w:rPr>
  </w:style>
  <w:style w:type="paragraph" w:customStyle="1" w:styleId="Encadr">
    <w:name w:val="Encadré"/>
    <w:basedOn w:val="Normal"/>
    <w:rsid w:val="0005199B"/>
    <w:pPr>
      <w:pBdr>
        <w:top w:val="single" w:sz="4" w:space="6" w:color="auto"/>
        <w:left w:val="single" w:sz="4" w:space="4" w:color="auto"/>
        <w:bottom w:val="single" w:sz="4" w:space="6" w:color="auto"/>
        <w:right w:val="single" w:sz="4" w:space="4" w:color="auto"/>
      </w:pBdr>
    </w:pPr>
    <w:rPr>
      <w:rFonts w:ascii="Arial" w:hAnsi="Arial" w:cs="Arial"/>
      <w:b/>
      <w:i/>
    </w:rPr>
  </w:style>
  <w:style w:type="paragraph" w:styleId="En-tte">
    <w:name w:val="header"/>
    <w:basedOn w:val="Normal"/>
    <w:rsid w:val="00770511"/>
    <w:pPr>
      <w:tabs>
        <w:tab w:val="center" w:pos="4536"/>
        <w:tab w:val="right" w:pos="9072"/>
      </w:tabs>
    </w:pPr>
  </w:style>
  <w:style w:type="paragraph" w:styleId="Pieddepage">
    <w:name w:val="footer"/>
    <w:basedOn w:val="Normal"/>
    <w:rsid w:val="00770511"/>
    <w:pPr>
      <w:tabs>
        <w:tab w:val="center" w:pos="4536"/>
        <w:tab w:val="right" w:pos="9072"/>
      </w:tabs>
    </w:pPr>
  </w:style>
  <w:style w:type="paragraph" w:styleId="Textedebulles">
    <w:name w:val="Balloon Text"/>
    <w:basedOn w:val="Normal"/>
    <w:semiHidden/>
    <w:rsid w:val="00011EA0"/>
    <w:rPr>
      <w:rFonts w:ascii="Tahoma" w:hAnsi="Tahoma" w:cs="Tahoma"/>
      <w:sz w:val="16"/>
      <w:szCs w:val="16"/>
    </w:rPr>
  </w:style>
  <w:style w:type="paragraph" w:customStyle="1" w:styleId="Style1">
    <w:name w:val="Style1"/>
    <w:basedOn w:val="Encadr"/>
    <w:rsid w:val="009B504A"/>
    <w:pPr>
      <w:tabs>
        <w:tab w:val="num" w:pos="1068"/>
      </w:tabs>
      <w:ind w:left="1068" w:hanging="360"/>
    </w:pPr>
  </w:style>
  <w:style w:type="paragraph" w:customStyle="1" w:styleId="Style2">
    <w:name w:val="Style2"/>
    <w:basedOn w:val="Normal"/>
    <w:rsid w:val="00AE1950"/>
    <w:pPr>
      <w:numPr>
        <w:ilvl w:val="1"/>
        <w:numId w:val="2"/>
      </w:numPr>
      <w:pBdr>
        <w:bottom w:val="single" w:sz="4" w:space="1" w:color="auto"/>
      </w:pBdr>
    </w:pPr>
    <w:rPr>
      <w:rFonts w:ascii="Arial" w:hAnsi="Arial" w:cs="Arial"/>
      <w:b/>
      <w:i/>
      <w:sz w:val="20"/>
      <w:szCs w:val="20"/>
    </w:rPr>
  </w:style>
  <w:style w:type="paragraph" w:customStyle="1" w:styleId="Style3">
    <w:name w:val="Style3"/>
    <w:basedOn w:val="Encadr"/>
    <w:rsid w:val="00ED1BFB"/>
    <w:pPr>
      <w:numPr>
        <w:numId w:val="2"/>
      </w:numPr>
    </w:pPr>
  </w:style>
  <w:style w:type="paragraph" w:customStyle="1" w:styleId="Style4">
    <w:name w:val="Style4"/>
    <w:basedOn w:val="Style2"/>
    <w:rsid w:val="00ED1BFB"/>
  </w:style>
  <w:style w:type="paragraph" w:styleId="TM1">
    <w:name w:val="toc 1"/>
    <w:basedOn w:val="Normal"/>
    <w:next w:val="Normal"/>
    <w:autoRedefine/>
    <w:uiPriority w:val="39"/>
    <w:rsid w:val="00F763B9"/>
    <w:pPr>
      <w:tabs>
        <w:tab w:val="left" w:pos="360"/>
        <w:tab w:val="left" w:pos="960"/>
        <w:tab w:val="right" w:leader="dot" w:pos="9062"/>
      </w:tabs>
      <w:jc w:val="center"/>
    </w:pPr>
    <w:rPr>
      <w:rFonts w:ascii="Arial" w:hAnsi="Arial" w:cs="Arial"/>
      <w:b/>
      <w:bCs/>
      <w:noProof/>
      <w:color w:val="808080"/>
      <w:sz w:val="28"/>
      <w:szCs w:val="28"/>
      <w14:shadow w14:blurRad="50800" w14:dist="38100" w14:dir="2700000" w14:sx="100000" w14:sy="100000" w14:kx="0" w14:ky="0" w14:algn="tl">
        <w14:srgbClr w14:val="000000">
          <w14:alpha w14:val="60000"/>
        </w14:srgbClr>
      </w14:shadow>
    </w:rPr>
  </w:style>
  <w:style w:type="paragraph" w:styleId="TM2">
    <w:name w:val="toc 2"/>
    <w:basedOn w:val="Normal"/>
    <w:next w:val="Normal"/>
    <w:autoRedefine/>
    <w:uiPriority w:val="39"/>
    <w:rsid w:val="005D6241"/>
    <w:pPr>
      <w:tabs>
        <w:tab w:val="left" w:pos="720"/>
        <w:tab w:val="right" w:leader="dot" w:pos="9062"/>
      </w:tabs>
      <w:ind w:left="240"/>
    </w:pPr>
    <w:rPr>
      <w:rFonts w:ascii="Arial" w:hAnsi="Arial" w:cs="Arial"/>
      <w:noProof/>
      <w:sz w:val="20"/>
      <w:szCs w:val="20"/>
    </w:rPr>
  </w:style>
  <w:style w:type="character" w:styleId="Lienhypertexte">
    <w:name w:val="Hyperlink"/>
    <w:uiPriority w:val="99"/>
    <w:rsid w:val="00C81BF8"/>
    <w:rPr>
      <w:color w:val="0000FF"/>
      <w:u w:val="single"/>
    </w:rPr>
  </w:style>
  <w:style w:type="character" w:styleId="Numrodepage">
    <w:name w:val="page number"/>
    <w:basedOn w:val="Policepardfaut"/>
    <w:rsid w:val="001532FB"/>
  </w:style>
  <w:style w:type="paragraph" w:styleId="NormalWeb">
    <w:name w:val="Normal (Web)"/>
    <w:basedOn w:val="Normal"/>
    <w:uiPriority w:val="99"/>
    <w:rsid w:val="00FC3111"/>
    <w:pPr>
      <w:spacing w:before="100" w:beforeAutospacing="1" w:after="100" w:afterAutospacing="1"/>
    </w:pPr>
  </w:style>
  <w:style w:type="paragraph" w:customStyle="1" w:styleId="H3">
    <w:name w:val="H3"/>
    <w:basedOn w:val="Normal"/>
    <w:next w:val="Normal"/>
    <w:rsid w:val="008F16BE"/>
    <w:pPr>
      <w:keepNext/>
      <w:autoSpaceDE w:val="0"/>
      <w:autoSpaceDN w:val="0"/>
      <w:adjustRightInd w:val="0"/>
      <w:spacing w:before="100" w:after="100"/>
      <w:outlineLvl w:val="3"/>
    </w:pPr>
    <w:rPr>
      <w:b/>
      <w:bCs/>
      <w:sz w:val="28"/>
      <w:szCs w:val="28"/>
    </w:rPr>
  </w:style>
  <w:style w:type="paragraph" w:customStyle="1" w:styleId="H1">
    <w:name w:val="H1"/>
    <w:basedOn w:val="Normal"/>
    <w:next w:val="Normal"/>
    <w:rsid w:val="008F16BE"/>
    <w:pPr>
      <w:keepNext/>
      <w:autoSpaceDE w:val="0"/>
      <w:autoSpaceDN w:val="0"/>
      <w:adjustRightInd w:val="0"/>
      <w:spacing w:before="100" w:after="100"/>
      <w:outlineLvl w:val="1"/>
    </w:pPr>
    <w:rPr>
      <w:b/>
      <w:bCs/>
      <w:kern w:val="36"/>
      <w:sz w:val="48"/>
      <w:szCs w:val="48"/>
    </w:rPr>
  </w:style>
  <w:style w:type="paragraph" w:customStyle="1" w:styleId="Default">
    <w:name w:val="Default"/>
    <w:rsid w:val="00F16C44"/>
    <w:pPr>
      <w:autoSpaceDE w:val="0"/>
      <w:autoSpaceDN w:val="0"/>
      <w:adjustRightInd w:val="0"/>
    </w:pPr>
    <w:rPr>
      <w:rFonts w:ascii="Arial" w:hAnsi="Arial" w:cs="Arial"/>
      <w:color w:val="000000"/>
      <w:sz w:val="24"/>
      <w:szCs w:val="24"/>
    </w:rPr>
  </w:style>
  <w:style w:type="paragraph" w:styleId="Explorateurdedocuments">
    <w:name w:val="Document Map"/>
    <w:basedOn w:val="Normal"/>
    <w:semiHidden/>
    <w:rsid w:val="003D2C81"/>
    <w:pPr>
      <w:shd w:val="clear" w:color="auto" w:fill="000080"/>
    </w:pPr>
    <w:rPr>
      <w:rFonts w:ascii="Tahoma" w:hAnsi="Tahoma" w:cs="Tahoma"/>
    </w:rPr>
  </w:style>
  <w:style w:type="paragraph" w:styleId="Lgende">
    <w:name w:val="caption"/>
    <w:basedOn w:val="Normal"/>
    <w:next w:val="Normal"/>
    <w:qFormat/>
    <w:rsid w:val="00114D05"/>
    <w:pPr>
      <w:spacing w:before="120" w:after="120"/>
    </w:pPr>
    <w:rPr>
      <w:b/>
      <w:bCs/>
      <w:sz w:val="20"/>
      <w:szCs w:val="20"/>
    </w:rPr>
  </w:style>
  <w:style w:type="numbering" w:customStyle="1" w:styleId="Listeencours2">
    <w:name w:val="Liste en cours2"/>
    <w:rsid w:val="003851FB"/>
    <w:pPr>
      <w:numPr>
        <w:numId w:val="5"/>
      </w:numPr>
    </w:pPr>
  </w:style>
  <w:style w:type="table" w:styleId="Grilledutableau">
    <w:name w:val="Table Grid"/>
    <w:basedOn w:val="TableauNormal"/>
    <w:rsid w:val="00CB1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
    <w:name w:val="No Spacing"/>
    <w:rsid w:val="00DA73DD"/>
    <w:rPr>
      <w:rFonts w:ascii="Calibri" w:hAnsi="Calibri" w:cs="Calibri"/>
      <w:sz w:val="22"/>
      <w:szCs w:val="22"/>
      <w:lang w:eastAsia="en-US"/>
    </w:rPr>
  </w:style>
  <w:style w:type="paragraph" w:customStyle="1" w:styleId="ListParagraph">
    <w:name w:val="List Paragraph"/>
    <w:basedOn w:val="Normal"/>
    <w:rsid w:val="00D069A8"/>
    <w:pPr>
      <w:spacing w:after="200"/>
      <w:ind w:left="720"/>
      <w:contextualSpacing/>
    </w:pPr>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43386">
      <w:bodyDiv w:val="1"/>
      <w:marLeft w:val="0"/>
      <w:marRight w:val="0"/>
      <w:marTop w:val="0"/>
      <w:marBottom w:val="0"/>
      <w:divBdr>
        <w:top w:val="none" w:sz="0" w:space="0" w:color="auto"/>
        <w:left w:val="none" w:sz="0" w:space="0" w:color="auto"/>
        <w:bottom w:val="none" w:sz="0" w:space="0" w:color="auto"/>
        <w:right w:val="none" w:sz="0" w:space="0" w:color="auto"/>
      </w:divBdr>
      <w:divsChild>
        <w:div w:id="1615942061">
          <w:marLeft w:val="0"/>
          <w:marRight w:val="0"/>
          <w:marTop w:val="0"/>
          <w:marBottom w:val="0"/>
          <w:divBdr>
            <w:top w:val="none" w:sz="0" w:space="0" w:color="auto"/>
            <w:left w:val="none" w:sz="0" w:space="0" w:color="auto"/>
            <w:bottom w:val="none" w:sz="0" w:space="0" w:color="auto"/>
            <w:right w:val="none" w:sz="0" w:space="0" w:color="auto"/>
          </w:divBdr>
          <w:divsChild>
            <w:div w:id="1195000375">
              <w:marLeft w:val="0"/>
              <w:marRight w:val="0"/>
              <w:marTop w:val="0"/>
              <w:marBottom w:val="0"/>
              <w:divBdr>
                <w:top w:val="none" w:sz="0" w:space="0" w:color="auto"/>
                <w:left w:val="none" w:sz="0" w:space="0" w:color="auto"/>
                <w:bottom w:val="none" w:sz="0" w:space="0" w:color="auto"/>
                <w:right w:val="none" w:sz="0" w:space="0" w:color="auto"/>
              </w:divBdr>
              <w:divsChild>
                <w:div w:id="677582915">
                  <w:marLeft w:val="0"/>
                  <w:marRight w:val="0"/>
                  <w:marTop w:val="0"/>
                  <w:marBottom w:val="0"/>
                  <w:divBdr>
                    <w:top w:val="none" w:sz="0" w:space="0" w:color="auto"/>
                    <w:left w:val="none" w:sz="0" w:space="0" w:color="auto"/>
                    <w:bottom w:val="none" w:sz="0" w:space="0" w:color="auto"/>
                    <w:right w:val="none" w:sz="0" w:space="0" w:color="auto"/>
                  </w:divBdr>
                  <w:divsChild>
                    <w:div w:id="1696881381">
                      <w:marLeft w:val="0"/>
                      <w:marRight w:val="0"/>
                      <w:marTop w:val="0"/>
                      <w:marBottom w:val="0"/>
                      <w:divBdr>
                        <w:top w:val="none" w:sz="0" w:space="0" w:color="auto"/>
                        <w:left w:val="none" w:sz="0" w:space="0" w:color="auto"/>
                        <w:bottom w:val="none" w:sz="0" w:space="0" w:color="auto"/>
                        <w:right w:val="none" w:sz="0" w:space="0" w:color="auto"/>
                      </w:divBdr>
                      <w:divsChild>
                        <w:div w:id="505632300">
                          <w:marLeft w:val="0"/>
                          <w:marRight w:val="0"/>
                          <w:marTop w:val="0"/>
                          <w:marBottom w:val="0"/>
                          <w:divBdr>
                            <w:top w:val="none" w:sz="0" w:space="0" w:color="auto"/>
                            <w:left w:val="none" w:sz="0" w:space="0" w:color="auto"/>
                            <w:bottom w:val="none" w:sz="0" w:space="0" w:color="auto"/>
                            <w:right w:val="none" w:sz="0" w:space="0" w:color="auto"/>
                          </w:divBdr>
                          <w:divsChild>
                            <w:div w:id="472144393">
                              <w:marLeft w:val="0"/>
                              <w:marRight w:val="0"/>
                              <w:marTop w:val="0"/>
                              <w:marBottom w:val="0"/>
                              <w:divBdr>
                                <w:top w:val="none" w:sz="0" w:space="0" w:color="auto"/>
                                <w:left w:val="none" w:sz="0" w:space="0" w:color="auto"/>
                                <w:bottom w:val="none" w:sz="0" w:space="0" w:color="auto"/>
                                <w:right w:val="none" w:sz="0" w:space="0" w:color="auto"/>
                              </w:divBdr>
                              <w:divsChild>
                                <w:div w:id="65287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36391">
      <w:bodyDiv w:val="1"/>
      <w:marLeft w:val="0"/>
      <w:marRight w:val="0"/>
      <w:marTop w:val="0"/>
      <w:marBottom w:val="0"/>
      <w:divBdr>
        <w:top w:val="none" w:sz="0" w:space="0" w:color="auto"/>
        <w:left w:val="none" w:sz="0" w:space="0" w:color="auto"/>
        <w:bottom w:val="none" w:sz="0" w:space="0" w:color="auto"/>
        <w:right w:val="none" w:sz="0" w:space="0" w:color="auto"/>
      </w:divBdr>
      <w:divsChild>
        <w:div w:id="1484199174">
          <w:marLeft w:val="0"/>
          <w:marRight w:val="0"/>
          <w:marTop w:val="0"/>
          <w:marBottom w:val="0"/>
          <w:divBdr>
            <w:top w:val="none" w:sz="0" w:space="0" w:color="auto"/>
            <w:left w:val="none" w:sz="0" w:space="0" w:color="auto"/>
            <w:bottom w:val="none" w:sz="0" w:space="0" w:color="auto"/>
            <w:right w:val="none" w:sz="0" w:space="0" w:color="auto"/>
          </w:divBdr>
        </w:div>
      </w:divsChild>
    </w:div>
    <w:div w:id="520969809">
      <w:bodyDiv w:val="1"/>
      <w:marLeft w:val="0"/>
      <w:marRight w:val="0"/>
      <w:marTop w:val="0"/>
      <w:marBottom w:val="0"/>
      <w:divBdr>
        <w:top w:val="none" w:sz="0" w:space="0" w:color="auto"/>
        <w:left w:val="none" w:sz="0" w:space="0" w:color="auto"/>
        <w:bottom w:val="none" w:sz="0" w:space="0" w:color="auto"/>
        <w:right w:val="none" w:sz="0" w:space="0" w:color="auto"/>
      </w:divBdr>
    </w:div>
    <w:div w:id="537084243">
      <w:bodyDiv w:val="1"/>
      <w:marLeft w:val="0"/>
      <w:marRight w:val="0"/>
      <w:marTop w:val="0"/>
      <w:marBottom w:val="0"/>
      <w:divBdr>
        <w:top w:val="none" w:sz="0" w:space="0" w:color="auto"/>
        <w:left w:val="none" w:sz="0" w:space="0" w:color="auto"/>
        <w:bottom w:val="none" w:sz="0" w:space="0" w:color="auto"/>
        <w:right w:val="none" w:sz="0" w:space="0" w:color="auto"/>
      </w:divBdr>
      <w:divsChild>
        <w:div w:id="1583638259">
          <w:marLeft w:val="0"/>
          <w:marRight w:val="0"/>
          <w:marTop w:val="0"/>
          <w:marBottom w:val="0"/>
          <w:divBdr>
            <w:top w:val="none" w:sz="0" w:space="0" w:color="auto"/>
            <w:left w:val="none" w:sz="0" w:space="0" w:color="auto"/>
            <w:bottom w:val="none" w:sz="0" w:space="0" w:color="auto"/>
            <w:right w:val="none" w:sz="0" w:space="0" w:color="auto"/>
          </w:divBdr>
          <w:divsChild>
            <w:div w:id="626929132">
              <w:marLeft w:val="0"/>
              <w:marRight w:val="0"/>
              <w:marTop w:val="0"/>
              <w:marBottom w:val="0"/>
              <w:divBdr>
                <w:top w:val="none" w:sz="0" w:space="0" w:color="auto"/>
                <w:left w:val="none" w:sz="0" w:space="0" w:color="auto"/>
                <w:bottom w:val="none" w:sz="0" w:space="0" w:color="auto"/>
                <w:right w:val="none" w:sz="0" w:space="0" w:color="auto"/>
              </w:divBdr>
              <w:divsChild>
                <w:div w:id="1318146118">
                  <w:marLeft w:val="0"/>
                  <w:marRight w:val="0"/>
                  <w:marTop w:val="0"/>
                  <w:marBottom w:val="0"/>
                  <w:divBdr>
                    <w:top w:val="none" w:sz="0" w:space="0" w:color="auto"/>
                    <w:left w:val="none" w:sz="0" w:space="0" w:color="auto"/>
                    <w:bottom w:val="none" w:sz="0" w:space="0" w:color="auto"/>
                    <w:right w:val="none" w:sz="0" w:space="0" w:color="auto"/>
                  </w:divBdr>
                  <w:divsChild>
                    <w:div w:id="1722745678">
                      <w:marLeft w:val="0"/>
                      <w:marRight w:val="0"/>
                      <w:marTop w:val="0"/>
                      <w:marBottom w:val="0"/>
                      <w:divBdr>
                        <w:top w:val="none" w:sz="0" w:space="0" w:color="auto"/>
                        <w:left w:val="none" w:sz="0" w:space="0" w:color="auto"/>
                        <w:bottom w:val="none" w:sz="0" w:space="0" w:color="auto"/>
                        <w:right w:val="none" w:sz="0" w:space="0" w:color="auto"/>
                      </w:divBdr>
                      <w:divsChild>
                        <w:div w:id="1786071875">
                          <w:marLeft w:val="0"/>
                          <w:marRight w:val="0"/>
                          <w:marTop w:val="0"/>
                          <w:marBottom w:val="0"/>
                          <w:divBdr>
                            <w:top w:val="none" w:sz="0" w:space="0" w:color="auto"/>
                            <w:left w:val="none" w:sz="0" w:space="0" w:color="auto"/>
                            <w:bottom w:val="none" w:sz="0" w:space="0" w:color="auto"/>
                            <w:right w:val="none" w:sz="0" w:space="0" w:color="auto"/>
                          </w:divBdr>
                          <w:divsChild>
                            <w:div w:id="1798062421">
                              <w:marLeft w:val="0"/>
                              <w:marRight w:val="0"/>
                              <w:marTop w:val="0"/>
                              <w:marBottom w:val="0"/>
                              <w:divBdr>
                                <w:top w:val="none" w:sz="0" w:space="0" w:color="auto"/>
                                <w:left w:val="none" w:sz="0" w:space="0" w:color="auto"/>
                                <w:bottom w:val="none" w:sz="0" w:space="0" w:color="auto"/>
                                <w:right w:val="none" w:sz="0" w:space="0" w:color="auto"/>
                              </w:divBdr>
                              <w:divsChild>
                                <w:div w:id="632448964">
                                  <w:marLeft w:val="0"/>
                                  <w:marRight w:val="0"/>
                                  <w:marTop w:val="0"/>
                                  <w:marBottom w:val="0"/>
                                  <w:divBdr>
                                    <w:top w:val="none" w:sz="0" w:space="0" w:color="auto"/>
                                    <w:left w:val="none" w:sz="0" w:space="0" w:color="auto"/>
                                    <w:bottom w:val="none" w:sz="0" w:space="0" w:color="auto"/>
                                    <w:right w:val="none" w:sz="0" w:space="0" w:color="auto"/>
                                  </w:divBdr>
                                  <w:divsChild>
                                    <w:div w:id="64613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074591">
      <w:bodyDiv w:val="1"/>
      <w:marLeft w:val="0"/>
      <w:marRight w:val="0"/>
      <w:marTop w:val="0"/>
      <w:marBottom w:val="0"/>
      <w:divBdr>
        <w:top w:val="none" w:sz="0" w:space="0" w:color="auto"/>
        <w:left w:val="none" w:sz="0" w:space="0" w:color="auto"/>
        <w:bottom w:val="none" w:sz="0" w:space="0" w:color="auto"/>
        <w:right w:val="none" w:sz="0" w:space="0" w:color="auto"/>
      </w:divBdr>
      <w:divsChild>
        <w:div w:id="2122411160">
          <w:marLeft w:val="0"/>
          <w:marRight w:val="0"/>
          <w:marTop w:val="0"/>
          <w:marBottom w:val="0"/>
          <w:divBdr>
            <w:top w:val="none" w:sz="0" w:space="0" w:color="auto"/>
            <w:left w:val="none" w:sz="0" w:space="0" w:color="auto"/>
            <w:bottom w:val="none" w:sz="0" w:space="0" w:color="auto"/>
            <w:right w:val="none" w:sz="0" w:space="0" w:color="auto"/>
          </w:divBdr>
          <w:divsChild>
            <w:div w:id="962611492">
              <w:marLeft w:val="0"/>
              <w:marRight w:val="0"/>
              <w:marTop w:val="0"/>
              <w:marBottom w:val="0"/>
              <w:divBdr>
                <w:top w:val="none" w:sz="0" w:space="0" w:color="auto"/>
                <w:left w:val="none" w:sz="0" w:space="0" w:color="auto"/>
                <w:bottom w:val="none" w:sz="0" w:space="0" w:color="auto"/>
                <w:right w:val="none" w:sz="0" w:space="0" w:color="auto"/>
              </w:divBdr>
              <w:divsChild>
                <w:div w:id="524246411">
                  <w:marLeft w:val="0"/>
                  <w:marRight w:val="0"/>
                  <w:marTop w:val="0"/>
                  <w:marBottom w:val="0"/>
                  <w:divBdr>
                    <w:top w:val="none" w:sz="0" w:space="0" w:color="auto"/>
                    <w:left w:val="none" w:sz="0" w:space="0" w:color="auto"/>
                    <w:bottom w:val="none" w:sz="0" w:space="0" w:color="auto"/>
                    <w:right w:val="none" w:sz="0" w:space="0" w:color="auto"/>
                  </w:divBdr>
                  <w:divsChild>
                    <w:div w:id="170487206">
                      <w:marLeft w:val="0"/>
                      <w:marRight w:val="0"/>
                      <w:marTop w:val="0"/>
                      <w:marBottom w:val="0"/>
                      <w:divBdr>
                        <w:top w:val="none" w:sz="0" w:space="0" w:color="auto"/>
                        <w:left w:val="none" w:sz="0" w:space="0" w:color="auto"/>
                        <w:bottom w:val="none" w:sz="0" w:space="0" w:color="auto"/>
                        <w:right w:val="none" w:sz="0" w:space="0" w:color="auto"/>
                      </w:divBdr>
                      <w:divsChild>
                        <w:div w:id="857735612">
                          <w:marLeft w:val="0"/>
                          <w:marRight w:val="0"/>
                          <w:marTop w:val="0"/>
                          <w:marBottom w:val="0"/>
                          <w:divBdr>
                            <w:top w:val="none" w:sz="0" w:space="0" w:color="auto"/>
                            <w:left w:val="none" w:sz="0" w:space="0" w:color="auto"/>
                            <w:bottom w:val="none" w:sz="0" w:space="0" w:color="auto"/>
                            <w:right w:val="none" w:sz="0" w:space="0" w:color="auto"/>
                          </w:divBdr>
                          <w:divsChild>
                            <w:div w:id="71006765">
                              <w:marLeft w:val="0"/>
                              <w:marRight w:val="0"/>
                              <w:marTop w:val="0"/>
                              <w:marBottom w:val="0"/>
                              <w:divBdr>
                                <w:top w:val="none" w:sz="0" w:space="0" w:color="auto"/>
                                <w:left w:val="none" w:sz="0" w:space="0" w:color="auto"/>
                                <w:bottom w:val="none" w:sz="0" w:space="0" w:color="auto"/>
                                <w:right w:val="none" w:sz="0" w:space="0" w:color="auto"/>
                              </w:divBdr>
                              <w:divsChild>
                                <w:div w:id="156917923">
                                  <w:marLeft w:val="0"/>
                                  <w:marRight w:val="0"/>
                                  <w:marTop w:val="0"/>
                                  <w:marBottom w:val="0"/>
                                  <w:divBdr>
                                    <w:top w:val="none" w:sz="0" w:space="0" w:color="auto"/>
                                    <w:left w:val="none" w:sz="0" w:space="0" w:color="auto"/>
                                    <w:bottom w:val="none" w:sz="0" w:space="0" w:color="auto"/>
                                    <w:right w:val="none" w:sz="0" w:space="0" w:color="auto"/>
                                  </w:divBdr>
                                  <w:divsChild>
                                    <w:div w:id="134389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9646448">
      <w:bodyDiv w:val="1"/>
      <w:marLeft w:val="0"/>
      <w:marRight w:val="0"/>
      <w:marTop w:val="0"/>
      <w:marBottom w:val="0"/>
      <w:divBdr>
        <w:top w:val="none" w:sz="0" w:space="0" w:color="auto"/>
        <w:left w:val="none" w:sz="0" w:space="0" w:color="auto"/>
        <w:bottom w:val="none" w:sz="0" w:space="0" w:color="auto"/>
        <w:right w:val="none" w:sz="0" w:space="0" w:color="auto"/>
      </w:divBdr>
      <w:divsChild>
        <w:div w:id="1412577369">
          <w:marLeft w:val="0"/>
          <w:marRight w:val="0"/>
          <w:marTop w:val="0"/>
          <w:marBottom w:val="0"/>
          <w:divBdr>
            <w:top w:val="none" w:sz="0" w:space="0" w:color="auto"/>
            <w:left w:val="none" w:sz="0" w:space="0" w:color="auto"/>
            <w:bottom w:val="none" w:sz="0" w:space="0" w:color="auto"/>
            <w:right w:val="none" w:sz="0" w:space="0" w:color="auto"/>
          </w:divBdr>
        </w:div>
      </w:divsChild>
    </w:div>
    <w:div w:id="1058741607">
      <w:bodyDiv w:val="1"/>
      <w:marLeft w:val="0"/>
      <w:marRight w:val="0"/>
      <w:marTop w:val="0"/>
      <w:marBottom w:val="0"/>
      <w:divBdr>
        <w:top w:val="none" w:sz="0" w:space="0" w:color="auto"/>
        <w:left w:val="none" w:sz="0" w:space="0" w:color="auto"/>
        <w:bottom w:val="none" w:sz="0" w:space="0" w:color="auto"/>
        <w:right w:val="none" w:sz="0" w:space="0" w:color="auto"/>
      </w:divBdr>
      <w:divsChild>
        <w:div w:id="1103957972">
          <w:marLeft w:val="0"/>
          <w:marRight w:val="0"/>
          <w:marTop w:val="0"/>
          <w:marBottom w:val="0"/>
          <w:divBdr>
            <w:top w:val="none" w:sz="0" w:space="0" w:color="auto"/>
            <w:left w:val="none" w:sz="0" w:space="0" w:color="auto"/>
            <w:bottom w:val="none" w:sz="0" w:space="0" w:color="auto"/>
            <w:right w:val="none" w:sz="0" w:space="0" w:color="auto"/>
          </w:divBdr>
          <w:divsChild>
            <w:div w:id="20083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6663">
      <w:bodyDiv w:val="1"/>
      <w:marLeft w:val="0"/>
      <w:marRight w:val="0"/>
      <w:marTop w:val="0"/>
      <w:marBottom w:val="0"/>
      <w:divBdr>
        <w:top w:val="none" w:sz="0" w:space="0" w:color="auto"/>
        <w:left w:val="none" w:sz="0" w:space="0" w:color="auto"/>
        <w:bottom w:val="none" w:sz="0" w:space="0" w:color="auto"/>
        <w:right w:val="none" w:sz="0" w:space="0" w:color="auto"/>
      </w:divBdr>
      <w:divsChild>
        <w:div w:id="1218936302">
          <w:marLeft w:val="0"/>
          <w:marRight w:val="0"/>
          <w:marTop w:val="120"/>
          <w:marBottom w:val="120"/>
          <w:divBdr>
            <w:top w:val="none" w:sz="0" w:space="0" w:color="auto"/>
            <w:left w:val="none" w:sz="0" w:space="0" w:color="auto"/>
            <w:bottom w:val="none" w:sz="0" w:space="0" w:color="auto"/>
            <w:right w:val="none" w:sz="0" w:space="0" w:color="auto"/>
          </w:divBdr>
          <w:divsChild>
            <w:div w:id="62530964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120685187">
      <w:bodyDiv w:val="1"/>
      <w:marLeft w:val="0"/>
      <w:marRight w:val="0"/>
      <w:marTop w:val="0"/>
      <w:marBottom w:val="0"/>
      <w:divBdr>
        <w:top w:val="none" w:sz="0" w:space="0" w:color="auto"/>
        <w:left w:val="none" w:sz="0" w:space="0" w:color="auto"/>
        <w:bottom w:val="none" w:sz="0" w:space="0" w:color="auto"/>
        <w:right w:val="none" w:sz="0" w:space="0" w:color="auto"/>
      </w:divBdr>
    </w:div>
    <w:div w:id="1279532282">
      <w:bodyDiv w:val="1"/>
      <w:marLeft w:val="0"/>
      <w:marRight w:val="0"/>
      <w:marTop w:val="0"/>
      <w:marBottom w:val="0"/>
      <w:divBdr>
        <w:top w:val="none" w:sz="0" w:space="0" w:color="auto"/>
        <w:left w:val="none" w:sz="0" w:space="0" w:color="auto"/>
        <w:bottom w:val="none" w:sz="0" w:space="0" w:color="auto"/>
        <w:right w:val="none" w:sz="0" w:space="0" w:color="auto"/>
      </w:divBdr>
      <w:divsChild>
        <w:div w:id="1047754022">
          <w:marLeft w:val="0"/>
          <w:marRight w:val="0"/>
          <w:marTop w:val="0"/>
          <w:marBottom w:val="0"/>
          <w:divBdr>
            <w:top w:val="none" w:sz="0" w:space="0" w:color="auto"/>
            <w:left w:val="none" w:sz="0" w:space="0" w:color="auto"/>
            <w:bottom w:val="none" w:sz="0" w:space="0" w:color="auto"/>
            <w:right w:val="none" w:sz="0" w:space="0" w:color="auto"/>
          </w:divBdr>
          <w:divsChild>
            <w:div w:id="1067538106">
              <w:marLeft w:val="0"/>
              <w:marRight w:val="0"/>
              <w:marTop w:val="0"/>
              <w:marBottom w:val="0"/>
              <w:divBdr>
                <w:top w:val="none" w:sz="0" w:space="0" w:color="auto"/>
                <w:left w:val="none" w:sz="0" w:space="0" w:color="auto"/>
                <w:bottom w:val="none" w:sz="0" w:space="0" w:color="auto"/>
                <w:right w:val="none" w:sz="0" w:space="0" w:color="auto"/>
              </w:divBdr>
              <w:divsChild>
                <w:div w:id="613249340">
                  <w:marLeft w:val="0"/>
                  <w:marRight w:val="0"/>
                  <w:marTop w:val="0"/>
                  <w:marBottom w:val="0"/>
                  <w:divBdr>
                    <w:top w:val="none" w:sz="0" w:space="0" w:color="auto"/>
                    <w:left w:val="none" w:sz="0" w:space="0" w:color="auto"/>
                    <w:bottom w:val="none" w:sz="0" w:space="0" w:color="auto"/>
                    <w:right w:val="none" w:sz="0" w:space="0" w:color="auto"/>
                  </w:divBdr>
                </w:div>
                <w:div w:id="634484122">
                  <w:marLeft w:val="0"/>
                  <w:marRight w:val="0"/>
                  <w:marTop w:val="0"/>
                  <w:marBottom w:val="0"/>
                  <w:divBdr>
                    <w:top w:val="none" w:sz="0" w:space="0" w:color="auto"/>
                    <w:left w:val="none" w:sz="0" w:space="0" w:color="auto"/>
                    <w:bottom w:val="none" w:sz="0" w:space="0" w:color="auto"/>
                    <w:right w:val="none" w:sz="0" w:space="0" w:color="auto"/>
                  </w:divBdr>
                  <w:divsChild>
                    <w:div w:id="1791244900">
                      <w:marLeft w:val="0"/>
                      <w:marRight w:val="0"/>
                      <w:marTop w:val="0"/>
                      <w:marBottom w:val="0"/>
                      <w:divBdr>
                        <w:top w:val="none" w:sz="0" w:space="0" w:color="auto"/>
                        <w:left w:val="none" w:sz="0" w:space="0" w:color="auto"/>
                        <w:bottom w:val="none" w:sz="0" w:space="0" w:color="auto"/>
                        <w:right w:val="none" w:sz="0" w:space="0" w:color="auto"/>
                      </w:divBdr>
                      <w:divsChild>
                        <w:div w:id="211576141">
                          <w:marLeft w:val="0"/>
                          <w:marRight w:val="0"/>
                          <w:marTop w:val="0"/>
                          <w:marBottom w:val="0"/>
                          <w:divBdr>
                            <w:top w:val="none" w:sz="0" w:space="0" w:color="auto"/>
                            <w:left w:val="none" w:sz="0" w:space="0" w:color="auto"/>
                            <w:bottom w:val="none" w:sz="0" w:space="0" w:color="auto"/>
                            <w:right w:val="none" w:sz="0" w:space="0" w:color="auto"/>
                          </w:divBdr>
                        </w:div>
                        <w:div w:id="1399397590">
                          <w:marLeft w:val="0"/>
                          <w:marRight w:val="0"/>
                          <w:marTop w:val="0"/>
                          <w:marBottom w:val="0"/>
                          <w:divBdr>
                            <w:top w:val="none" w:sz="0" w:space="0" w:color="auto"/>
                            <w:left w:val="none" w:sz="0" w:space="0" w:color="auto"/>
                            <w:bottom w:val="none" w:sz="0" w:space="0" w:color="auto"/>
                            <w:right w:val="none" w:sz="0" w:space="0" w:color="auto"/>
                          </w:divBdr>
                        </w:div>
                        <w:div w:id="1557932308">
                          <w:marLeft w:val="0"/>
                          <w:marRight w:val="0"/>
                          <w:marTop w:val="0"/>
                          <w:marBottom w:val="0"/>
                          <w:divBdr>
                            <w:top w:val="none" w:sz="0" w:space="0" w:color="auto"/>
                            <w:left w:val="none" w:sz="0" w:space="0" w:color="auto"/>
                            <w:bottom w:val="none" w:sz="0" w:space="0" w:color="auto"/>
                            <w:right w:val="none" w:sz="0" w:space="0" w:color="auto"/>
                          </w:divBdr>
                        </w:div>
                        <w:div w:id="1786804342">
                          <w:marLeft w:val="0"/>
                          <w:marRight w:val="0"/>
                          <w:marTop w:val="0"/>
                          <w:marBottom w:val="0"/>
                          <w:divBdr>
                            <w:top w:val="none" w:sz="0" w:space="0" w:color="auto"/>
                            <w:left w:val="none" w:sz="0" w:space="0" w:color="auto"/>
                            <w:bottom w:val="none" w:sz="0" w:space="0" w:color="auto"/>
                            <w:right w:val="none" w:sz="0" w:space="0" w:color="auto"/>
                          </w:divBdr>
                        </w:div>
                        <w:div w:id="20747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57242">
                  <w:marLeft w:val="0"/>
                  <w:marRight w:val="0"/>
                  <w:marTop w:val="0"/>
                  <w:marBottom w:val="0"/>
                  <w:divBdr>
                    <w:top w:val="none" w:sz="0" w:space="0" w:color="auto"/>
                    <w:left w:val="none" w:sz="0" w:space="0" w:color="auto"/>
                    <w:bottom w:val="none" w:sz="0" w:space="0" w:color="auto"/>
                    <w:right w:val="none" w:sz="0" w:space="0" w:color="auto"/>
                  </w:divBdr>
                </w:div>
                <w:div w:id="1266032919">
                  <w:marLeft w:val="0"/>
                  <w:marRight w:val="0"/>
                  <w:marTop w:val="0"/>
                  <w:marBottom w:val="0"/>
                  <w:divBdr>
                    <w:top w:val="none" w:sz="0" w:space="0" w:color="auto"/>
                    <w:left w:val="none" w:sz="0" w:space="0" w:color="auto"/>
                    <w:bottom w:val="none" w:sz="0" w:space="0" w:color="auto"/>
                    <w:right w:val="none" w:sz="0" w:space="0" w:color="auto"/>
                  </w:divBdr>
                </w:div>
                <w:div w:id="1872038285">
                  <w:marLeft w:val="0"/>
                  <w:marRight w:val="0"/>
                  <w:marTop w:val="0"/>
                  <w:marBottom w:val="0"/>
                  <w:divBdr>
                    <w:top w:val="none" w:sz="0" w:space="0" w:color="auto"/>
                    <w:left w:val="none" w:sz="0" w:space="0" w:color="auto"/>
                    <w:bottom w:val="none" w:sz="0" w:space="0" w:color="auto"/>
                    <w:right w:val="none" w:sz="0" w:space="0" w:color="auto"/>
                  </w:divBdr>
                </w:div>
                <w:div w:id="1900554697">
                  <w:marLeft w:val="0"/>
                  <w:marRight w:val="0"/>
                  <w:marTop w:val="0"/>
                  <w:marBottom w:val="0"/>
                  <w:divBdr>
                    <w:top w:val="none" w:sz="0" w:space="0" w:color="auto"/>
                    <w:left w:val="none" w:sz="0" w:space="0" w:color="auto"/>
                    <w:bottom w:val="none" w:sz="0" w:space="0" w:color="auto"/>
                    <w:right w:val="none" w:sz="0" w:space="0" w:color="auto"/>
                  </w:divBdr>
                </w:div>
                <w:div w:id="212803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8789">
      <w:bodyDiv w:val="1"/>
      <w:marLeft w:val="0"/>
      <w:marRight w:val="0"/>
      <w:marTop w:val="0"/>
      <w:marBottom w:val="0"/>
      <w:divBdr>
        <w:top w:val="none" w:sz="0" w:space="0" w:color="auto"/>
        <w:left w:val="none" w:sz="0" w:space="0" w:color="auto"/>
        <w:bottom w:val="none" w:sz="0" w:space="0" w:color="auto"/>
        <w:right w:val="none" w:sz="0" w:space="0" w:color="auto"/>
      </w:divBdr>
      <w:divsChild>
        <w:div w:id="1566721945">
          <w:marLeft w:val="0"/>
          <w:marRight w:val="0"/>
          <w:marTop w:val="0"/>
          <w:marBottom w:val="0"/>
          <w:divBdr>
            <w:top w:val="none" w:sz="0" w:space="0" w:color="auto"/>
            <w:left w:val="single" w:sz="6" w:space="0" w:color="BFBFBF"/>
            <w:bottom w:val="none" w:sz="0" w:space="0" w:color="auto"/>
            <w:right w:val="single" w:sz="6" w:space="0" w:color="BFBFBF"/>
          </w:divBdr>
          <w:divsChild>
            <w:div w:id="2062360530">
              <w:marLeft w:val="0"/>
              <w:marRight w:val="0"/>
              <w:marTop w:val="0"/>
              <w:marBottom w:val="0"/>
              <w:divBdr>
                <w:top w:val="none" w:sz="0" w:space="0" w:color="auto"/>
                <w:left w:val="single" w:sz="6" w:space="0" w:color="BFBFBF"/>
                <w:bottom w:val="none" w:sz="0" w:space="0" w:color="auto"/>
                <w:right w:val="single" w:sz="6" w:space="0" w:color="BFBFBF"/>
              </w:divBdr>
              <w:divsChild>
                <w:div w:id="1014458362">
                  <w:marLeft w:val="0"/>
                  <w:marRight w:val="0"/>
                  <w:marTop w:val="300"/>
                  <w:marBottom w:val="0"/>
                  <w:divBdr>
                    <w:top w:val="none" w:sz="0" w:space="0" w:color="auto"/>
                    <w:left w:val="single" w:sz="6" w:space="0" w:color="BFBFBF"/>
                    <w:bottom w:val="none" w:sz="0" w:space="0" w:color="auto"/>
                    <w:right w:val="single" w:sz="6" w:space="0" w:color="BFBFBF"/>
                  </w:divBdr>
                  <w:divsChild>
                    <w:div w:id="93286870">
                      <w:marLeft w:val="300"/>
                      <w:marRight w:val="0"/>
                      <w:marTop w:val="300"/>
                      <w:marBottom w:val="0"/>
                      <w:divBdr>
                        <w:top w:val="none" w:sz="0" w:space="0" w:color="auto"/>
                        <w:left w:val="single" w:sz="6" w:space="0" w:color="BFBFBF"/>
                        <w:bottom w:val="none" w:sz="0" w:space="0" w:color="auto"/>
                        <w:right w:val="single" w:sz="6" w:space="0" w:color="BFBFBF"/>
                      </w:divBdr>
                      <w:divsChild>
                        <w:div w:id="2111897760">
                          <w:marLeft w:val="300"/>
                          <w:marRight w:val="0"/>
                          <w:marTop w:val="300"/>
                          <w:marBottom w:val="0"/>
                          <w:divBdr>
                            <w:top w:val="none" w:sz="0" w:space="0" w:color="auto"/>
                            <w:left w:val="single" w:sz="6" w:space="0" w:color="BFBFBF"/>
                            <w:bottom w:val="none" w:sz="0" w:space="0" w:color="auto"/>
                            <w:right w:val="single" w:sz="6" w:space="0" w:color="BFBFBF"/>
                          </w:divBdr>
                        </w:div>
                      </w:divsChild>
                    </w:div>
                  </w:divsChild>
                </w:div>
              </w:divsChild>
            </w:div>
          </w:divsChild>
        </w:div>
      </w:divsChild>
    </w:div>
    <w:div w:id="1609893347">
      <w:bodyDiv w:val="1"/>
      <w:marLeft w:val="0"/>
      <w:marRight w:val="0"/>
      <w:marTop w:val="0"/>
      <w:marBottom w:val="0"/>
      <w:divBdr>
        <w:top w:val="none" w:sz="0" w:space="0" w:color="auto"/>
        <w:left w:val="none" w:sz="0" w:space="0" w:color="auto"/>
        <w:bottom w:val="none" w:sz="0" w:space="0" w:color="auto"/>
        <w:right w:val="none" w:sz="0" w:space="0" w:color="auto"/>
      </w:divBdr>
    </w:div>
    <w:div w:id="1729113356">
      <w:bodyDiv w:val="1"/>
      <w:marLeft w:val="0"/>
      <w:marRight w:val="0"/>
      <w:marTop w:val="0"/>
      <w:marBottom w:val="0"/>
      <w:divBdr>
        <w:top w:val="none" w:sz="0" w:space="0" w:color="auto"/>
        <w:left w:val="none" w:sz="0" w:space="0" w:color="auto"/>
        <w:bottom w:val="none" w:sz="0" w:space="0" w:color="auto"/>
        <w:right w:val="none" w:sz="0" w:space="0" w:color="auto"/>
      </w:divBdr>
    </w:div>
    <w:div w:id="1902593711">
      <w:bodyDiv w:val="1"/>
      <w:marLeft w:val="0"/>
      <w:marRight w:val="0"/>
      <w:marTop w:val="0"/>
      <w:marBottom w:val="0"/>
      <w:divBdr>
        <w:top w:val="none" w:sz="0" w:space="0" w:color="auto"/>
        <w:left w:val="none" w:sz="0" w:space="0" w:color="auto"/>
        <w:bottom w:val="none" w:sz="0" w:space="0" w:color="auto"/>
        <w:right w:val="none" w:sz="0" w:space="0" w:color="auto"/>
      </w:divBdr>
      <w:divsChild>
        <w:div w:id="1415202957">
          <w:marLeft w:val="0"/>
          <w:marRight w:val="0"/>
          <w:marTop w:val="0"/>
          <w:marBottom w:val="0"/>
          <w:divBdr>
            <w:top w:val="none" w:sz="0" w:space="0" w:color="auto"/>
            <w:left w:val="none" w:sz="0" w:space="0" w:color="auto"/>
            <w:bottom w:val="none" w:sz="0" w:space="0" w:color="auto"/>
            <w:right w:val="none" w:sz="0" w:space="0" w:color="auto"/>
          </w:divBdr>
        </w:div>
      </w:divsChild>
    </w:div>
    <w:div w:id="2114546474">
      <w:bodyDiv w:val="1"/>
      <w:marLeft w:val="0"/>
      <w:marRight w:val="0"/>
      <w:marTop w:val="0"/>
      <w:marBottom w:val="0"/>
      <w:divBdr>
        <w:top w:val="none" w:sz="0" w:space="0" w:color="auto"/>
        <w:left w:val="none" w:sz="0" w:space="0" w:color="auto"/>
        <w:bottom w:val="none" w:sz="0" w:space="0" w:color="auto"/>
        <w:right w:val="none" w:sz="0" w:space="0" w:color="auto"/>
      </w:divBdr>
    </w:div>
    <w:div w:id="212418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2.w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oleObject" Target="embeddings/oleObject2.bin"/><Relationship Id="rId33" Type="http://schemas.openxmlformats.org/officeDocument/2006/relationships/hyperlink" Target="http://www.catalogue-construction-bois.fr" TargetMode="External"/><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wmf"/><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1.bin"/><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5A817-ED19-4C28-8C9E-4D3EEFF47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3462</Words>
  <Characters>20500</Characters>
  <Application>Microsoft Office Word</Application>
  <DocSecurity>0</DocSecurity>
  <Lines>170</Lines>
  <Paragraphs>47</Paragraphs>
  <ScaleCrop>false</ScaleCrop>
  <HeadingPairs>
    <vt:vector size="2" baseType="variant">
      <vt:variant>
        <vt:lpstr>Titre</vt:lpstr>
      </vt:variant>
      <vt:variant>
        <vt:i4>1</vt:i4>
      </vt:variant>
    </vt:vector>
  </HeadingPairs>
  <TitlesOfParts>
    <vt:vector size="1" baseType="lpstr">
      <vt:lpstr/>
    </vt:vector>
  </TitlesOfParts>
  <Company>FCBA</Company>
  <LinksUpToDate>false</LinksUpToDate>
  <CharactersWithSpaces>23915</CharactersWithSpaces>
  <SharedDoc>false</SharedDoc>
  <HLinks>
    <vt:vector size="84" baseType="variant">
      <vt:variant>
        <vt:i4>3997754</vt:i4>
      </vt:variant>
      <vt:variant>
        <vt:i4>135</vt:i4>
      </vt:variant>
      <vt:variant>
        <vt:i4>0</vt:i4>
      </vt:variant>
      <vt:variant>
        <vt:i4>5</vt:i4>
      </vt:variant>
      <vt:variant>
        <vt:lpwstr>http://www.catalogue-construction-bois.fr/</vt:lpwstr>
      </vt:variant>
      <vt:variant>
        <vt:lpwstr/>
      </vt:variant>
      <vt:variant>
        <vt:i4>1245237</vt:i4>
      </vt:variant>
      <vt:variant>
        <vt:i4>74</vt:i4>
      </vt:variant>
      <vt:variant>
        <vt:i4>0</vt:i4>
      </vt:variant>
      <vt:variant>
        <vt:i4>5</vt:i4>
      </vt:variant>
      <vt:variant>
        <vt:lpwstr/>
      </vt:variant>
      <vt:variant>
        <vt:lpwstr>_Toc368565820</vt:lpwstr>
      </vt:variant>
      <vt:variant>
        <vt:i4>1048629</vt:i4>
      </vt:variant>
      <vt:variant>
        <vt:i4>68</vt:i4>
      </vt:variant>
      <vt:variant>
        <vt:i4>0</vt:i4>
      </vt:variant>
      <vt:variant>
        <vt:i4>5</vt:i4>
      </vt:variant>
      <vt:variant>
        <vt:lpwstr/>
      </vt:variant>
      <vt:variant>
        <vt:lpwstr>_Toc368565819</vt:lpwstr>
      </vt:variant>
      <vt:variant>
        <vt:i4>1048629</vt:i4>
      </vt:variant>
      <vt:variant>
        <vt:i4>62</vt:i4>
      </vt:variant>
      <vt:variant>
        <vt:i4>0</vt:i4>
      </vt:variant>
      <vt:variant>
        <vt:i4>5</vt:i4>
      </vt:variant>
      <vt:variant>
        <vt:lpwstr/>
      </vt:variant>
      <vt:variant>
        <vt:lpwstr>_Toc368565818</vt:lpwstr>
      </vt:variant>
      <vt:variant>
        <vt:i4>1048629</vt:i4>
      </vt:variant>
      <vt:variant>
        <vt:i4>56</vt:i4>
      </vt:variant>
      <vt:variant>
        <vt:i4>0</vt:i4>
      </vt:variant>
      <vt:variant>
        <vt:i4>5</vt:i4>
      </vt:variant>
      <vt:variant>
        <vt:lpwstr/>
      </vt:variant>
      <vt:variant>
        <vt:lpwstr>_Toc368565817</vt:lpwstr>
      </vt:variant>
      <vt:variant>
        <vt:i4>1048629</vt:i4>
      </vt:variant>
      <vt:variant>
        <vt:i4>50</vt:i4>
      </vt:variant>
      <vt:variant>
        <vt:i4>0</vt:i4>
      </vt:variant>
      <vt:variant>
        <vt:i4>5</vt:i4>
      </vt:variant>
      <vt:variant>
        <vt:lpwstr/>
      </vt:variant>
      <vt:variant>
        <vt:lpwstr>_Toc368565816</vt:lpwstr>
      </vt:variant>
      <vt:variant>
        <vt:i4>1048629</vt:i4>
      </vt:variant>
      <vt:variant>
        <vt:i4>44</vt:i4>
      </vt:variant>
      <vt:variant>
        <vt:i4>0</vt:i4>
      </vt:variant>
      <vt:variant>
        <vt:i4>5</vt:i4>
      </vt:variant>
      <vt:variant>
        <vt:lpwstr/>
      </vt:variant>
      <vt:variant>
        <vt:lpwstr>_Toc368565815</vt:lpwstr>
      </vt:variant>
      <vt:variant>
        <vt:i4>1048629</vt:i4>
      </vt:variant>
      <vt:variant>
        <vt:i4>38</vt:i4>
      </vt:variant>
      <vt:variant>
        <vt:i4>0</vt:i4>
      </vt:variant>
      <vt:variant>
        <vt:i4>5</vt:i4>
      </vt:variant>
      <vt:variant>
        <vt:lpwstr/>
      </vt:variant>
      <vt:variant>
        <vt:lpwstr>_Toc368565814</vt:lpwstr>
      </vt:variant>
      <vt:variant>
        <vt:i4>1048629</vt:i4>
      </vt:variant>
      <vt:variant>
        <vt:i4>32</vt:i4>
      </vt:variant>
      <vt:variant>
        <vt:i4>0</vt:i4>
      </vt:variant>
      <vt:variant>
        <vt:i4>5</vt:i4>
      </vt:variant>
      <vt:variant>
        <vt:lpwstr/>
      </vt:variant>
      <vt:variant>
        <vt:lpwstr>_Toc368565813</vt:lpwstr>
      </vt:variant>
      <vt:variant>
        <vt:i4>1048629</vt:i4>
      </vt:variant>
      <vt:variant>
        <vt:i4>26</vt:i4>
      </vt:variant>
      <vt:variant>
        <vt:i4>0</vt:i4>
      </vt:variant>
      <vt:variant>
        <vt:i4>5</vt:i4>
      </vt:variant>
      <vt:variant>
        <vt:lpwstr/>
      </vt:variant>
      <vt:variant>
        <vt:lpwstr>_Toc368565812</vt:lpwstr>
      </vt:variant>
      <vt:variant>
        <vt:i4>1048629</vt:i4>
      </vt:variant>
      <vt:variant>
        <vt:i4>20</vt:i4>
      </vt:variant>
      <vt:variant>
        <vt:i4>0</vt:i4>
      </vt:variant>
      <vt:variant>
        <vt:i4>5</vt:i4>
      </vt:variant>
      <vt:variant>
        <vt:lpwstr/>
      </vt:variant>
      <vt:variant>
        <vt:lpwstr>_Toc368565811</vt:lpwstr>
      </vt:variant>
      <vt:variant>
        <vt:i4>1048629</vt:i4>
      </vt:variant>
      <vt:variant>
        <vt:i4>14</vt:i4>
      </vt:variant>
      <vt:variant>
        <vt:i4>0</vt:i4>
      </vt:variant>
      <vt:variant>
        <vt:i4>5</vt:i4>
      </vt:variant>
      <vt:variant>
        <vt:lpwstr/>
      </vt:variant>
      <vt:variant>
        <vt:lpwstr>_Toc368565810</vt:lpwstr>
      </vt:variant>
      <vt:variant>
        <vt:i4>1114165</vt:i4>
      </vt:variant>
      <vt:variant>
        <vt:i4>8</vt:i4>
      </vt:variant>
      <vt:variant>
        <vt:i4>0</vt:i4>
      </vt:variant>
      <vt:variant>
        <vt:i4>5</vt:i4>
      </vt:variant>
      <vt:variant>
        <vt:lpwstr/>
      </vt:variant>
      <vt:variant>
        <vt:lpwstr>_Toc368565809</vt:lpwstr>
      </vt:variant>
      <vt:variant>
        <vt:i4>1114165</vt:i4>
      </vt:variant>
      <vt:variant>
        <vt:i4>2</vt:i4>
      </vt:variant>
      <vt:variant>
        <vt:i4>0</vt:i4>
      </vt:variant>
      <vt:variant>
        <vt:i4>5</vt:i4>
      </vt:variant>
      <vt:variant>
        <vt:lpwstr/>
      </vt:variant>
      <vt:variant>
        <vt:lpwstr>_Toc368565808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administrateur</dc:creator>
  <cp:keywords/>
  <cp:lastModifiedBy>MAIFFREDY Laurence</cp:lastModifiedBy>
  <cp:revision>2</cp:revision>
  <cp:lastPrinted>2014-02-27T14:00:00Z</cp:lastPrinted>
  <dcterms:created xsi:type="dcterms:W3CDTF">2017-05-23T12:48:00Z</dcterms:created>
  <dcterms:modified xsi:type="dcterms:W3CDTF">2017-05-23T12:48:00Z</dcterms:modified>
</cp:coreProperties>
</file>